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3D0C" w14:textId="66E541B2" w:rsidR="00AF38BB" w:rsidRPr="009265B6" w:rsidRDefault="00AF38BB" w:rsidP="00AF38BB">
      <w:pPr>
        <w:ind w:left="3600" w:hanging="3600"/>
        <w:jc w:val="center"/>
        <w:rPr>
          <w:b/>
          <w:i/>
          <w:iCs/>
          <w:color w:val="FF0000"/>
          <w:sz w:val="40"/>
          <w:szCs w:val="40"/>
        </w:rPr>
      </w:pPr>
      <w:r w:rsidRPr="009265B6">
        <w:rPr>
          <w:b/>
          <w:i/>
          <w:iCs/>
          <w:noProof/>
          <w:color w:val="FF0000"/>
          <w:sz w:val="40"/>
          <w:szCs w:val="40"/>
        </w:rPr>
        <w:drawing>
          <wp:inline distT="0" distB="0" distL="0" distR="0" wp14:anchorId="041645E6" wp14:editId="0ECAC667">
            <wp:extent cx="1162050" cy="130226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12" cy="1318248"/>
                    </a:xfrm>
                    <a:prstGeom prst="rect">
                      <a:avLst/>
                    </a:prstGeom>
                  </pic:spPr>
                </pic:pic>
              </a:graphicData>
            </a:graphic>
          </wp:inline>
        </w:drawing>
      </w:r>
    </w:p>
    <w:p w14:paraId="6BC02AC9" w14:textId="391DCCF4" w:rsidR="00FC1A45" w:rsidRPr="009265B6" w:rsidRDefault="00AF38BB" w:rsidP="00FC1A45">
      <w:pPr>
        <w:ind w:left="3600" w:hanging="3600"/>
        <w:jc w:val="center"/>
        <w:rPr>
          <w:b/>
          <w:i/>
          <w:iCs/>
          <w:sz w:val="40"/>
          <w:szCs w:val="40"/>
        </w:rPr>
      </w:pPr>
      <w:r w:rsidRPr="009265B6">
        <w:rPr>
          <w:b/>
          <w:i/>
          <w:iCs/>
          <w:sz w:val="40"/>
          <w:szCs w:val="40"/>
        </w:rPr>
        <w:t>Sandridge Parish Council</w:t>
      </w:r>
      <w:r w:rsidR="003B3D4F" w:rsidRPr="009265B6">
        <w:rPr>
          <w:b/>
          <w:i/>
          <w:iCs/>
          <w:sz w:val="40"/>
          <w:szCs w:val="40"/>
        </w:rPr>
        <w:t xml:space="preserve"> </w:t>
      </w:r>
    </w:p>
    <w:p w14:paraId="02DC4266" w14:textId="77777777" w:rsidR="00870571" w:rsidRPr="009265B6" w:rsidRDefault="00870571" w:rsidP="00870571">
      <w:pPr>
        <w:rPr>
          <w:rFonts w:ascii="Arial" w:hAnsi="Arial" w:cs="Arial"/>
        </w:rPr>
      </w:pPr>
    </w:p>
    <w:p w14:paraId="1F0354E0" w14:textId="77777777" w:rsidR="000B356E" w:rsidRDefault="000B356E" w:rsidP="00870571">
      <w:pPr>
        <w:rPr>
          <w:rFonts w:ascii="Arial" w:hAnsi="Arial" w:cs="Arial"/>
        </w:rPr>
      </w:pPr>
    </w:p>
    <w:p w14:paraId="53BAE49C" w14:textId="77777777" w:rsidR="000B356E" w:rsidRDefault="000B356E" w:rsidP="00870571">
      <w:pPr>
        <w:rPr>
          <w:rFonts w:ascii="Arial" w:hAnsi="Arial" w:cs="Arial"/>
        </w:rPr>
      </w:pPr>
    </w:p>
    <w:p w14:paraId="27627A2C" w14:textId="0C511E48" w:rsidR="00FC1A45" w:rsidRPr="009265B6" w:rsidRDefault="00FC1A45" w:rsidP="00870571">
      <w:pPr>
        <w:rPr>
          <w:rFonts w:ascii="Arial" w:hAnsi="Arial" w:cs="Arial"/>
        </w:rPr>
      </w:pPr>
      <w:r w:rsidRPr="009265B6">
        <w:rPr>
          <w:rFonts w:ascii="Arial" w:hAnsi="Arial" w:cs="Arial"/>
        </w:rPr>
        <w:t xml:space="preserve">The Planning Committee met at </w:t>
      </w:r>
      <w:r w:rsidR="008761E7" w:rsidRPr="009265B6">
        <w:rPr>
          <w:rFonts w:ascii="Arial" w:hAnsi="Arial" w:cs="Arial"/>
        </w:rPr>
        <w:t>2pm</w:t>
      </w:r>
      <w:r w:rsidRPr="009265B6">
        <w:rPr>
          <w:rFonts w:ascii="Arial" w:hAnsi="Arial" w:cs="Arial"/>
        </w:rPr>
        <w:t xml:space="preserve"> </w:t>
      </w:r>
      <w:r w:rsidR="000E6369" w:rsidRPr="009265B6">
        <w:rPr>
          <w:rFonts w:ascii="Arial" w:hAnsi="Arial" w:cs="Arial"/>
        </w:rPr>
        <w:t xml:space="preserve">on </w:t>
      </w:r>
      <w:r w:rsidR="0047185D" w:rsidRPr="009265B6">
        <w:rPr>
          <w:rFonts w:ascii="Arial" w:hAnsi="Arial" w:cs="Arial"/>
        </w:rPr>
        <w:t xml:space="preserve">the </w:t>
      </w:r>
      <w:r w:rsidR="009265B6" w:rsidRPr="009265B6">
        <w:rPr>
          <w:rFonts w:ascii="Arial" w:hAnsi="Arial" w:cs="Arial"/>
        </w:rPr>
        <w:t>4</w:t>
      </w:r>
      <w:r w:rsidR="009265B6" w:rsidRPr="009265B6">
        <w:rPr>
          <w:rFonts w:ascii="Arial" w:hAnsi="Arial" w:cs="Arial"/>
          <w:vertAlign w:val="superscript"/>
        </w:rPr>
        <w:t>th</w:t>
      </w:r>
      <w:r w:rsidR="009265B6" w:rsidRPr="009265B6">
        <w:rPr>
          <w:rFonts w:ascii="Arial" w:hAnsi="Arial" w:cs="Arial"/>
        </w:rPr>
        <w:t xml:space="preserve"> November </w:t>
      </w:r>
      <w:r w:rsidR="006244BB" w:rsidRPr="009265B6">
        <w:rPr>
          <w:rFonts w:ascii="Arial" w:hAnsi="Arial" w:cs="Arial"/>
        </w:rPr>
        <w:t>2024</w:t>
      </w:r>
      <w:r w:rsidRPr="009265B6">
        <w:rPr>
          <w:rFonts w:ascii="Arial" w:hAnsi="Arial" w:cs="Arial"/>
        </w:rPr>
        <w:t xml:space="preserve"> at</w:t>
      </w:r>
      <w:r w:rsidR="00870571" w:rsidRPr="009265B6">
        <w:rPr>
          <w:rFonts w:ascii="Arial" w:hAnsi="Arial" w:cs="Arial"/>
        </w:rPr>
        <w:t xml:space="preserve"> </w:t>
      </w:r>
      <w:r w:rsidRPr="009265B6">
        <w:rPr>
          <w:rFonts w:ascii="Arial" w:hAnsi="Arial" w:cs="Arial"/>
        </w:rPr>
        <w:t>Marshalswick Community</w:t>
      </w:r>
      <w:r w:rsidR="00870571" w:rsidRPr="009265B6">
        <w:rPr>
          <w:rFonts w:ascii="Arial" w:hAnsi="Arial" w:cs="Arial"/>
        </w:rPr>
        <w:t xml:space="preserve"> C</w:t>
      </w:r>
      <w:r w:rsidRPr="009265B6">
        <w:rPr>
          <w:rFonts w:ascii="Arial" w:hAnsi="Arial" w:cs="Arial"/>
        </w:rPr>
        <w:t>entre</w:t>
      </w:r>
    </w:p>
    <w:p w14:paraId="78583EFD" w14:textId="77777777" w:rsidR="00FC1A45" w:rsidRPr="009265B6" w:rsidRDefault="00FC1A45" w:rsidP="00FC1A45">
      <w:pPr>
        <w:ind w:left="2410" w:hanging="2410"/>
        <w:rPr>
          <w:rFonts w:ascii="Arial" w:hAnsi="Arial" w:cs="Arial"/>
          <w:b/>
          <w:bCs/>
        </w:rPr>
      </w:pPr>
    </w:p>
    <w:p w14:paraId="02BCF275" w14:textId="6794FD73" w:rsidR="00DE756C" w:rsidRPr="009265B6" w:rsidRDefault="00E11659" w:rsidP="00DE756C">
      <w:pPr>
        <w:ind w:left="2410" w:hanging="2410"/>
        <w:rPr>
          <w:rFonts w:ascii="Arial" w:hAnsi="Arial" w:cs="Arial"/>
          <w:bCs/>
        </w:rPr>
      </w:pPr>
      <w:r w:rsidRPr="009265B6">
        <w:rPr>
          <w:rFonts w:ascii="Arial" w:hAnsi="Arial" w:cs="Arial"/>
          <w:b/>
          <w:bCs/>
        </w:rPr>
        <w:t>PRESENT:</w:t>
      </w:r>
      <w:r w:rsidRPr="009265B6">
        <w:rPr>
          <w:rFonts w:ascii="Arial" w:hAnsi="Arial" w:cs="Arial"/>
        </w:rPr>
        <w:tab/>
        <w:t>Councillors:</w:t>
      </w:r>
      <w:r w:rsidR="005F1D99" w:rsidRPr="009265B6">
        <w:rPr>
          <w:rFonts w:ascii="Arial" w:hAnsi="Arial" w:cs="Arial"/>
        </w:rPr>
        <w:t xml:space="preserve"> </w:t>
      </w:r>
      <w:r w:rsidR="009265B6" w:rsidRPr="009265B6">
        <w:rPr>
          <w:rFonts w:ascii="Arial" w:hAnsi="Arial" w:cs="Arial"/>
        </w:rPr>
        <w:t xml:space="preserve">Graham Leonard, </w:t>
      </w:r>
      <w:r w:rsidR="0002209B" w:rsidRPr="009265B6">
        <w:rPr>
          <w:rFonts w:ascii="Arial" w:hAnsi="Arial" w:cs="Arial"/>
        </w:rPr>
        <w:t xml:space="preserve">John Hale, </w:t>
      </w:r>
      <w:r w:rsidR="00870571" w:rsidRPr="009265B6">
        <w:rPr>
          <w:rFonts w:ascii="Arial" w:hAnsi="Arial" w:cs="Arial"/>
        </w:rPr>
        <w:t xml:space="preserve">Julie Oakley, </w:t>
      </w:r>
      <w:r w:rsidR="005565D0" w:rsidRPr="009265B6">
        <w:rPr>
          <w:rFonts w:ascii="Arial" w:hAnsi="Arial" w:cs="Arial"/>
          <w:bCs/>
        </w:rPr>
        <w:t>Mike White</w:t>
      </w:r>
      <w:r w:rsidR="003C0EBE" w:rsidRPr="009265B6">
        <w:rPr>
          <w:rFonts w:ascii="Arial" w:hAnsi="Arial" w:cs="Arial"/>
          <w:bCs/>
        </w:rPr>
        <w:t>, Mary Ternouth</w:t>
      </w:r>
    </w:p>
    <w:p w14:paraId="487BCA78" w14:textId="77777777" w:rsidR="001715AE" w:rsidRPr="009265B6" w:rsidRDefault="001715AE" w:rsidP="00DE756C">
      <w:pPr>
        <w:ind w:left="2410" w:hanging="2410"/>
        <w:rPr>
          <w:rFonts w:ascii="Arial" w:hAnsi="Arial" w:cs="Arial"/>
          <w:bCs/>
        </w:rPr>
      </w:pPr>
    </w:p>
    <w:p w14:paraId="02F27FE5" w14:textId="58EAA54A" w:rsidR="00FE1CED" w:rsidRPr="009265B6" w:rsidRDefault="00E11659" w:rsidP="00FE1CED">
      <w:pPr>
        <w:ind w:left="2410" w:hanging="2410"/>
        <w:rPr>
          <w:rFonts w:ascii="Arial" w:hAnsi="Arial" w:cs="Arial"/>
        </w:rPr>
      </w:pPr>
      <w:r w:rsidRPr="009265B6">
        <w:rPr>
          <w:rFonts w:ascii="Arial" w:hAnsi="Arial" w:cs="Arial"/>
          <w:b/>
          <w:bCs/>
        </w:rPr>
        <w:t>OFFICER:</w:t>
      </w:r>
      <w:r w:rsidRPr="009265B6">
        <w:rPr>
          <w:rFonts w:ascii="Arial" w:hAnsi="Arial" w:cs="Arial"/>
        </w:rPr>
        <w:tab/>
      </w:r>
      <w:r w:rsidR="003C0EBE" w:rsidRPr="009265B6">
        <w:rPr>
          <w:rFonts w:ascii="Arial" w:hAnsi="Arial" w:cs="Arial"/>
        </w:rPr>
        <w:t>Rebecca Pannese, Projects, Amenities and Community Engagement Officer</w:t>
      </w:r>
    </w:p>
    <w:p w14:paraId="5E21A7E9" w14:textId="2C2132C2" w:rsidR="002D3F57" w:rsidRPr="009265B6" w:rsidRDefault="002D3F57" w:rsidP="00C6413B">
      <w:pPr>
        <w:ind w:left="2410" w:hanging="2410"/>
        <w:rPr>
          <w:rFonts w:ascii="Arial" w:hAnsi="Arial" w:cs="Arial"/>
        </w:rPr>
      </w:pPr>
    </w:p>
    <w:p w14:paraId="23DD183C" w14:textId="73FD6605" w:rsidR="00833AF9" w:rsidRPr="009265B6" w:rsidRDefault="00E3698D" w:rsidP="00FE1CED">
      <w:pPr>
        <w:rPr>
          <w:rFonts w:ascii="Arial" w:hAnsi="Arial" w:cs="Arial"/>
          <w:bCs/>
        </w:rPr>
      </w:pPr>
      <w:r w:rsidRPr="009265B6">
        <w:rPr>
          <w:rFonts w:ascii="Arial" w:hAnsi="Arial" w:cs="Arial"/>
          <w:b/>
        </w:rPr>
        <w:t>APOLOGIES</w:t>
      </w:r>
      <w:r w:rsidR="00383D10" w:rsidRPr="009265B6">
        <w:rPr>
          <w:rFonts w:ascii="Arial" w:hAnsi="Arial" w:cs="Arial"/>
          <w:b/>
        </w:rPr>
        <w:t>:</w:t>
      </w:r>
      <w:r w:rsidR="00383D10" w:rsidRPr="009265B6">
        <w:rPr>
          <w:rFonts w:ascii="Arial" w:hAnsi="Arial" w:cs="Arial"/>
          <w:b/>
        </w:rPr>
        <w:tab/>
      </w:r>
      <w:r w:rsidR="00FE1CED" w:rsidRPr="009265B6">
        <w:rPr>
          <w:rFonts w:ascii="Arial" w:hAnsi="Arial" w:cs="Arial"/>
          <w:b/>
        </w:rPr>
        <w:t xml:space="preserve">    </w:t>
      </w:r>
      <w:r w:rsidR="009265B6" w:rsidRPr="009265B6">
        <w:rPr>
          <w:rFonts w:ascii="Arial" w:hAnsi="Arial" w:cs="Arial"/>
          <w:bCs/>
        </w:rPr>
        <w:t>There were no apologies</w:t>
      </w:r>
    </w:p>
    <w:p w14:paraId="20DB7164" w14:textId="77777777" w:rsidR="00FE1CED" w:rsidRPr="009265B6" w:rsidRDefault="00FE1CED" w:rsidP="00FE1CED">
      <w:pPr>
        <w:rPr>
          <w:rFonts w:ascii="Arial" w:hAnsi="Arial" w:cs="Arial"/>
        </w:rPr>
      </w:pPr>
    </w:p>
    <w:p w14:paraId="109952AB" w14:textId="7F910E99" w:rsidR="008B5CD0" w:rsidRDefault="002F1084" w:rsidP="007B15FC">
      <w:pPr>
        <w:rPr>
          <w:rFonts w:ascii="Arial" w:hAnsi="Arial" w:cs="Arial"/>
          <w:bCs/>
        </w:rPr>
      </w:pPr>
      <w:r w:rsidRPr="009265B6">
        <w:rPr>
          <w:rFonts w:ascii="Arial" w:hAnsi="Arial" w:cs="Arial"/>
          <w:b/>
        </w:rPr>
        <w:t>ABSENT:</w:t>
      </w:r>
      <w:r w:rsidR="00751721" w:rsidRPr="009265B6">
        <w:rPr>
          <w:rFonts w:ascii="Arial" w:hAnsi="Arial" w:cs="Arial"/>
          <w:b/>
        </w:rPr>
        <w:tab/>
      </w:r>
      <w:r w:rsidR="007B15FC" w:rsidRPr="009265B6">
        <w:rPr>
          <w:rFonts w:ascii="Arial" w:hAnsi="Arial" w:cs="Arial"/>
          <w:b/>
        </w:rPr>
        <w:tab/>
        <w:t xml:space="preserve">    </w:t>
      </w:r>
      <w:r w:rsidR="003B3D4F" w:rsidRPr="009265B6">
        <w:rPr>
          <w:rFonts w:ascii="Arial" w:hAnsi="Arial" w:cs="Arial"/>
          <w:bCs/>
        </w:rPr>
        <w:t>Councillor</w:t>
      </w:r>
      <w:r w:rsidR="00445844" w:rsidRPr="009265B6">
        <w:rPr>
          <w:rFonts w:ascii="Arial" w:hAnsi="Arial" w:cs="Arial"/>
          <w:bCs/>
        </w:rPr>
        <w:t>s:</w:t>
      </w:r>
      <w:r w:rsidR="003B3D4F" w:rsidRPr="009265B6">
        <w:rPr>
          <w:rFonts w:ascii="Arial" w:hAnsi="Arial" w:cs="Arial"/>
          <w:b/>
        </w:rPr>
        <w:t xml:space="preserve"> </w:t>
      </w:r>
      <w:r w:rsidR="002D3F57" w:rsidRPr="009265B6">
        <w:rPr>
          <w:rFonts w:ascii="Arial" w:hAnsi="Arial" w:cs="Arial"/>
          <w:bCs/>
        </w:rPr>
        <w:t>Luke Sieger</w:t>
      </w:r>
      <w:r w:rsidR="009265B6" w:rsidRPr="009265B6">
        <w:rPr>
          <w:rFonts w:ascii="Arial" w:hAnsi="Arial" w:cs="Arial"/>
          <w:bCs/>
        </w:rPr>
        <w:t>, Jenny Roberts, June Reid</w:t>
      </w:r>
    </w:p>
    <w:p w14:paraId="19BF0BC4" w14:textId="072022AB" w:rsidR="009265B6" w:rsidRDefault="009265B6" w:rsidP="007B15FC">
      <w:pPr>
        <w:rPr>
          <w:rFonts w:ascii="Arial" w:hAnsi="Arial" w:cs="Arial"/>
          <w:bCs/>
        </w:rPr>
      </w:pPr>
    </w:p>
    <w:p w14:paraId="32508E52" w14:textId="11EE02DB" w:rsidR="009265B6" w:rsidRPr="009265B6" w:rsidRDefault="009265B6" w:rsidP="007B15FC">
      <w:pPr>
        <w:rPr>
          <w:rFonts w:ascii="Arial" w:hAnsi="Arial" w:cs="Arial"/>
          <w:bCs/>
        </w:rPr>
      </w:pPr>
      <w:r w:rsidRPr="009265B6">
        <w:rPr>
          <w:rFonts w:ascii="Arial" w:hAnsi="Arial" w:cs="Arial"/>
          <w:b/>
        </w:rPr>
        <w:t>PRESENT:</w:t>
      </w:r>
      <w:r w:rsidRPr="009265B6">
        <w:rPr>
          <w:rFonts w:ascii="Arial" w:hAnsi="Arial" w:cs="Arial"/>
          <w:b/>
        </w:rPr>
        <w:tab/>
      </w:r>
      <w:r w:rsidRPr="009265B6">
        <w:rPr>
          <w:rFonts w:ascii="Arial" w:hAnsi="Arial" w:cs="Arial"/>
          <w:b/>
        </w:rPr>
        <w:tab/>
      </w:r>
      <w:r w:rsidRPr="009265B6">
        <w:rPr>
          <w:rFonts w:ascii="Arial" w:hAnsi="Arial" w:cs="Arial"/>
          <w:bCs/>
        </w:rPr>
        <w:t xml:space="preserve">    There were two members of the public present</w:t>
      </w:r>
    </w:p>
    <w:p w14:paraId="68129690" w14:textId="77777777" w:rsidR="00233A6E" w:rsidRPr="009265B6" w:rsidRDefault="00233A6E" w:rsidP="00233A6E">
      <w:pPr>
        <w:rPr>
          <w:rFonts w:ascii="Arial" w:hAnsi="Arial" w:cs="Arial"/>
          <w:bCs/>
          <w:i/>
          <w:iCs/>
        </w:rPr>
      </w:pPr>
    </w:p>
    <w:p w14:paraId="792C0A75" w14:textId="5F07623C" w:rsidR="00E11659" w:rsidRPr="009265B6" w:rsidRDefault="00E11659" w:rsidP="00233A6E">
      <w:pPr>
        <w:rPr>
          <w:rFonts w:ascii="Arial" w:hAnsi="Arial" w:cs="Arial"/>
          <w:bCs/>
        </w:rPr>
      </w:pPr>
      <w:r w:rsidRPr="009265B6">
        <w:rPr>
          <w:rFonts w:ascii="Arial" w:hAnsi="Arial" w:cs="Arial"/>
          <w:b/>
        </w:rPr>
        <w:t>DECLARATIONS OF INTEREST</w:t>
      </w:r>
      <w:r w:rsidR="00ED5141" w:rsidRPr="009265B6">
        <w:rPr>
          <w:rFonts w:ascii="Arial" w:hAnsi="Arial" w:cs="Arial"/>
          <w:b/>
        </w:rPr>
        <w:t xml:space="preserve">: </w:t>
      </w:r>
      <w:r w:rsidR="009265B6">
        <w:rPr>
          <w:rFonts w:ascii="Arial" w:hAnsi="Arial" w:cs="Arial"/>
          <w:bCs/>
        </w:rPr>
        <w:t xml:space="preserve">Councillor Mary Ternouth declared an interest in planning application 5/2024/1691 and absented herself during discussion of this item (see minute 1069). </w:t>
      </w:r>
    </w:p>
    <w:p w14:paraId="3B1CD3F5" w14:textId="77777777" w:rsidR="009A2DE1" w:rsidRPr="009265B6" w:rsidRDefault="009A2DE1" w:rsidP="00E309A2">
      <w:pPr>
        <w:ind w:left="720" w:hanging="720"/>
        <w:rPr>
          <w:rFonts w:ascii="Arial" w:hAnsi="Arial" w:cs="Arial"/>
          <w:b/>
          <w:bCs/>
          <w:color w:val="FF0000"/>
        </w:rPr>
      </w:pPr>
    </w:p>
    <w:p w14:paraId="361FE940" w14:textId="29776237" w:rsidR="00E309A2" w:rsidRPr="009265B6" w:rsidRDefault="00E309A2" w:rsidP="00E309A2">
      <w:pPr>
        <w:ind w:left="720" w:hanging="720"/>
        <w:rPr>
          <w:rFonts w:ascii="Arial" w:hAnsi="Arial" w:cs="Arial"/>
          <w:b/>
          <w:bCs/>
        </w:rPr>
      </w:pPr>
      <w:r w:rsidRPr="009265B6">
        <w:rPr>
          <w:rFonts w:ascii="Arial" w:hAnsi="Arial" w:cs="Arial"/>
          <w:b/>
          <w:bCs/>
        </w:rPr>
        <w:t>10</w:t>
      </w:r>
      <w:r w:rsidR="009265B6" w:rsidRPr="009265B6">
        <w:rPr>
          <w:rFonts w:ascii="Arial" w:hAnsi="Arial" w:cs="Arial"/>
          <w:b/>
          <w:bCs/>
        </w:rPr>
        <w:t>6</w:t>
      </w:r>
      <w:r w:rsidR="003C0EBE" w:rsidRPr="009265B6">
        <w:rPr>
          <w:rFonts w:ascii="Arial" w:hAnsi="Arial" w:cs="Arial"/>
          <w:b/>
          <w:bCs/>
        </w:rPr>
        <w:t>8</w:t>
      </w:r>
      <w:r w:rsidR="005B5703" w:rsidRPr="009265B6">
        <w:rPr>
          <w:rFonts w:ascii="Arial" w:hAnsi="Arial" w:cs="Arial"/>
          <w:b/>
          <w:bCs/>
        </w:rPr>
        <w:tab/>
      </w:r>
      <w:r w:rsidRPr="009265B6">
        <w:rPr>
          <w:rFonts w:ascii="Arial" w:hAnsi="Arial" w:cs="Arial"/>
          <w:b/>
          <w:bCs/>
        </w:rPr>
        <w:t>MINUTES</w:t>
      </w:r>
    </w:p>
    <w:p w14:paraId="14C654DB" w14:textId="62BB22A9" w:rsidR="002271E4" w:rsidRPr="009265B6" w:rsidRDefault="002271E4" w:rsidP="003C0EBE">
      <w:pPr>
        <w:ind w:left="720"/>
        <w:rPr>
          <w:rFonts w:ascii="Arial" w:hAnsi="Arial" w:cs="Arial"/>
        </w:rPr>
      </w:pPr>
      <w:r w:rsidRPr="009265B6">
        <w:rPr>
          <w:rFonts w:ascii="Arial" w:hAnsi="Arial" w:cs="Arial"/>
        </w:rPr>
        <w:t xml:space="preserve">The minutes of the previous meeting held on </w:t>
      </w:r>
      <w:r w:rsidR="009265B6" w:rsidRPr="009265B6">
        <w:rPr>
          <w:rFonts w:ascii="Arial" w:hAnsi="Arial" w:cs="Arial"/>
        </w:rPr>
        <w:t>14</w:t>
      </w:r>
      <w:r w:rsidR="009265B6" w:rsidRPr="009265B6">
        <w:rPr>
          <w:rFonts w:ascii="Arial" w:hAnsi="Arial" w:cs="Arial"/>
          <w:vertAlign w:val="superscript"/>
        </w:rPr>
        <w:t>th</w:t>
      </w:r>
      <w:r w:rsidR="009265B6" w:rsidRPr="009265B6">
        <w:rPr>
          <w:rFonts w:ascii="Arial" w:hAnsi="Arial" w:cs="Arial"/>
        </w:rPr>
        <w:t xml:space="preserve"> October </w:t>
      </w:r>
      <w:r w:rsidRPr="009265B6">
        <w:rPr>
          <w:rFonts w:ascii="Arial" w:hAnsi="Arial" w:cs="Arial"/>
        </w:rPr>
        <w:t>202</w:t>
      </w:r>
      <w:r w:rsidR="007B15FC" w:rsidRPr="009265B6">
        <w:rPr>
          <w:rFonts w:ascii="Arial" w:hAnsi="Arial" w:cs="Arial"/>
        </w:rPr>
        <w:t>4</w:t>
      </w:r>
      <w:r w:rsidRPr="009265B6">
        <w:rPr>
          <w:rFonts w:ascii="Arial" w:hAnsi="Arial" w:cs="Arial"/>
        </w:rPr>
        <w:t>, having been previously circulated, were unanimously approved as a correct record.</w:t>
      </w:r>
      <w:r w:rsidR="006244BB" w:rsidRPr="009265B6">
        <w:rPr>
          <w:rFonts w:ascii="Arial" w:hAnsi="Arial" w:cs="Arial"/>
        </w:rPr>
        <w:t xml:space="preserve">  </w:t>
      </w:r>
    </w:p>
    <w:p w14:paraId="6E0D3104" w14:textId="77777777" w:rsidR="00233A6E" w:rsidRPr="009265B6" w:rsidRDefault="00233A6E" w:rsidP="00E309A2">
      <w:pPr>
        <w:ind w:left="720"/>
        <w:rPr>
          <w:rFonts w:ascii="Arial" w:hAnsi="Arial" w:cs="Arial"/>
        </w:rPr>
      </w:pPr>
    </w:p>
    <w:p w14:paraId="00F79E64" w14:textId="4ABBC5AA" w:rsidR="00502F67" w:rsidRDefault="00E309A2" w:rsidP="00233A6E">
      <w:pPr>
        <w:ind w:left="720" w:hanging="720"/>
        <w:rPr>
          <w:rFonts w:ascii="Arial" w:hAnsi="Arial" w:cs="Arial"/>
          <w:b/>
          <w:bCs/>
        </w:rPr>
      </w:pPr>
      <w:r w:rsidRPr="009265B6">
        <w:rPr>
          <w:rFonts w:ascii="Arial" w:hAnsi="Arial" w:cs="Arial"/>
          <w:b/>
          <w:bCs/>
        </w:rPr>
        <w:t>10</w:t>
      </w:r>
      <w:r w:rsidR="009265B6" w:rsidRPr="009265B6">
        <w:rPr>
          <w:rFonts w:ascii="Arial" w:hAnsi="Arial" w:cs="Arial"/>
          <w:b/>
          <w:bCs/>
        </w:rPr>
        <w:t>6</w:t>
      </w:r>
      <w:r w:rsidR="003C0EBE" w:rsidRPr="009265B6">
        <w:rPr>
          <w:rFonts w:ascii="Arial" w:hAnsi="Arial" w:cs="Arial"/>
          <w:b/>
          <w:bCs/>
        </w:rPr>
        <w:t>9</w:t>
      </w:r>
      <w:r w:rsidR="00502F67" w:rsidRPr="009265B6">
        <w:rPr>
          <w:rFonts w:ascii="Arial" w:hAnsi="Arial" w:cs="Arial"/>
          <w:b/>
          <w:bCs/>
        </w:rPr>
        <w:tab/>
      </w:r>
      <w:bookmarkStart w:id="0" w:name="_Hlk157439570"/>
      <w:r w:rsidR="009265B6" w:rsidRPr="009265B6">
        <w:rPr>
          <w:rFonts w:ascii="Arial" w:hAnsi="Arial" w:cs="Arial"/>
          <w:b/>
          <w:bCs/>
        </w:rPr>
        <w:t xml:space="preserve">Land to the rear of 235 and 237 Sandpit Lane, St Albans, Herts </w:t>
      </w:r>
      <w:r w:rsidR="001F2268" w:rsidRPr="009265B6">
        <w:rPr>
          <w:rFonts w:ascii="Arial" w:hAnsi="Arial" w:cs="Arial"/>
          <w:b/>
          <w:bCs/>
        </w:rPr>
        <w:t>Planning Application</w:t>
      </w:r>
      <w:r w:rsidR="0055560A" w:rsidRPr="009265B6">
        <w:rPr>
          <w:rFonts w:ascii="Arial" w:hAnsi="Arial" w:cs="Arial"/>
          <w:b/>
          <w:bCs/>
        </w:rPr>
        <w:t>:</w:t>
      </w:r>
      <w:r w:rsidR="001F2268" w:rsidRPr="009265B6">
        <w:rPr>
          <w:rFonts w:ascii="Arial" w:hAnsi="Arial" w:cs="Arial"/>
          <w:b/>
          <w:bCs/>
        </w:rPr>
        <w:t xml:space="preserve"> </w:t>
      </w:r>
      <w:r w:rsidR="00FB6CBA" w:rsidRPr="009265B6">
        <w:rPr>
          <w:rFonts w:ascii="Arial" w:hAnsi="Arial" w:cs="Arial"/>
          <w:b/>
          <w:bCs/>
        </w:rPr>
        <w:t>5</w:t>
      </w:r>
      <w:r w:rsidR="00870571" w:rsidRPr="009265B6">
        <w:rPr>
          <w:rFonts w:ascii="Arial" w:hAnsi="Arial" w:cs="Arial"/>
          <w:b/>
          <w:bCs/>
        </w:rPr>
        <w:t>/2024</w:t>
      </w:r>
      <w:r w:rsidR="00FB6CBA" w:rsidRPr="009265B6">
        <w:rPr>
          <w:rFonts w:ascii="Arial" w:hAnsi="Arial" w:cs="Arial"/>
          <w:b/>
          <w:bCs/>
        </w:rPr>
        <w:t>/1</w:t>
      </w:r>
      <w:r w:rsidR="009265B6" w:rsidRPr="009265B6">
        <w:rPr>
          <w:rFonts w:ascii="Arial" w:hAnsi="Arial" w:cs="Arial"/>
          <w:b/>
          <w:bCs/>
        </w:rPr>
        <w:t>691</w:t>
      </w:r>
    </w:p>
    <w:p w14:paraId="16F72D57" w14:textId="01056B7A" w:rsidR="009265B6" w:rsidRPr="009265B6" w:rsidRDefault="009265B6" w:rsidP="00233A6E">
      <w:pPr>
        <w:ind w:left="720" w:hanging="720"/>
        <w:rPr>
          <w:rFonts w:ascii="Arial" w:hAnsi="Arial" w:cs="Arial"/>
        </w:rPr>
      </w:pPr>
      <w:r>
        <w:rPr>
          <w:rFonts w:ascii="Arial" w:hAnsi="Arial" w:cs="Arial"/>
          <w:b/>
          <w:bCs/>
        </w:rPr>
        <w:tab/>
      </w:r>
      <w:r>
        <w:rPr>
          <w:rFonts w:ascii="Arial" w:hAnsi="Arial" w:cs="Arial"/>
        </w:rPr>
        <w:t>The two members of the public in attendance presented objections to the application. Following discussion, it was:</w:t>
      </w:r>
    </w:p>
    <w:p w14:paraId="7409732E" w14:textId="77777777" w:rsidR="009265B6" w:rsidRPr="009265B6" w:rsidRDefault="00502F67" w:rsidP="00AC0DDB">
      <w:pPr>
        <w:ind w:left="720" w:hanging="720"/>
        <w:rPr>
          <w:rFonts w:ascii="Arial" w:hAnsi="Arial" w:cs="Arial"/>
          <w:b/>
          <w:bCs/>
        </w:rPr>
      </w:pPr>
      <w:r w:rsidRPr="009265B6">
        <w:rPr>
          <w:rFonts w:ascii="Arial" w:hAnsi="Arial" w:cs="Arial"/>
          <w:b/>
          <w:bCs/>
        </w:rPr>
        <w:tab/>
      </w:r>
    </w:p>
    <w:p w14:paraId="5D5A79B1" w14:textId="1EC852C9" w:rsidR="00A16389" w:rsidRPr="00BA7626" w:rsidRDefault="006248AF" w:rsidP="00735EC6">
      <w:pPr>
        <w:ind w:left="720" w:hanging="720"/>
        <w:rPr>
          <w:rFonts w:ascii="Arial" w:hAnsi="Arial" w:cs="Arial"/>
          <w:b/>
          <w:bCs/>
        </w:rPr>
      </w:pPr>
      <w:r w:rsidRPr="00BA7626">
        <w:rPr>
          <w:rFonts w:ascii="Arial" w:hAnsi="Arial" w:cs="Arial"/>
          <w:b/>
          <w:bCs/>
        </w:rPr>
        <w:tab/>
        <w:t>RESOLVED</w:t>
      </w:r>
      <w:r w:rsidR="002322A0" w:rsidRPr="00BA7626">
        <w:rPr>
          <w:rFonts w:ascii="Arial" w:hAnsi="Arial" w:cs="Arial"/>
          <w:b/>
          <w:bCs/>
        </w:rPr>
        <w:t xml:space="preserve"> </w:t>
      </w:r>
    </w:p>
    <w:p w14:paraId="68BF4C70" w14:textId="274332B0" w:rsidR="00491D5C" w:rsidRPr="009265B6" w:rsidRDefault="00491D5C" w:rsidP="00735EC6">
      <w:pPr>
        <w:ind w:left="720" w:hanging="720"/>
        <w:rPr>
          <w:rFonts w:ascii="Arial" w:hAnsi="Arial" w:cs="Arial"/>
        </w:rPr>
      </w:pPr>
      <w:r w:rsidRPr="009265B6">
        <w:rPr>
          <w:rFonts w:ascii="Arial" w:hAnsi="Arial" w:cs="Arial"/>
        </w:rPr>
        <w:tab/>
        <w:t>To submit the following comment:</w:t>
      </w:r>
    </w:p>
    <w:p w14:paraId="3E042893" w14:textId="77777777" w:rsidR="003B7E9A" w:rsidRDefault="009265B6" w:rsidP="003B7E9A">
      <w:pPr>
        <w:rPr>
          <w:rFonts w:ascii="Arial" w:hAnsi="Arial" w:cs="Arial"/>
          <w:b/>
          <w:bCs/>
          <w:color w:val="FF0000"/>
        </w:rPr>
      </w:pPr>
      <w:r>
        <w:rPr>
          <w:rFonts w:ascii="Arial" w:hAnsi="Arial" w:cs="Arial"/>
          <w:b/>
          <w:bCs/>
          <w:color w:val="FF0000"/>
        </w:rPr>
        <w:t xml:space="preserve"> </w:t>
      </w:r>
      <w:r>
        <w:rPr>
          <w:rFonts w:ascii="Arial" w:hAnsi="Arial" w:cs="Arial"/>
          <w:b/>
          <w:bCs/>
          <w:color w:val="FF0000"/>
        </w:rPr>
        <w:tab/>
      </w:r>
    </w:p>
    <w:p w14:paraId="1237B29A" w14:textId="3209D383" w:rsidR="003B7E9A" w:rsidRPr="003B7E9A" w:rsidRDefault="003B7E9A" w:rsidP="003B7E9A">
      <w:pPr>
        <w:ind w:left="720"/>
        <w:rPr>
          <w:rFonts w:ascii="Arial" w:hAnsi="Arial" w:cs="Arial"/>
        </w:rPr>
      </w:pPr>
      <w:r w:rsidRPr="003B7E9A">
        <w:rPr>
          <w:rFonts w:ascii="Arial" w:hAnsi="Arial" w:cs="Arial"/>
        </w:rPr>
        <w:t>Sandridge Parish Council object to this proposal on a number of grounds where it is in conflict with both the Sandridge Neighbourhood Plan and the adopted St Albans District Local Plan and its ongoing Review.  A general observation is that the application is lacking in many significant details to enable a proper assessment of the proposal, including the apparent encroachment of the site boundaries onto surrounding properties.</w:t>
      </w:r>
    </w:p>
    <w:p w14:paraId="7DCB6834" w14:textId="77777777" w:rsidR="003B7E9A" w:rsidRPr="003B7E9A" w:rsidRDefault="003B7E9A" w:rsidP="003B7E9A">
      <w:pPr>
        <w:ind w:left="720"/>
        <w:rPr>
          <w:rFonts w:ascii="Arial" w:hAnsi="Arial" w:cs="Arial"/>
        </w:rPr>
      </w:pPr>
    </w:p>
    <w:p w14:paraId="7F697DCF" w14:textId="77777777" w:rsidR="003B7E9A" w:rsidRPr="003B7E9A" w:rsidRDefault="003B7E9A" w:rsidP="003B7E9A">
      <w:pPr>
        <w:ind w:left="720"/>
        <w:jc w:val="both"/>
        <w:rPr>
          <w:rFonts w:ascii="Arial" w:hAnsi="Arial" w:cs="Arial"/>
        </w:rPr>
      </w:pPr>
      <w:r w:rsidRPr="003B7E9A">
        <w:rPr>
          <w:rFonts w:ascii="Arial" w:hAnsi="Arial" w:cs="Arial"/>
        </w:rPr>
        <w:t xml:space="preserve">The proposed application represents overdevelopment of the site, which would be contrary to the grain of development in the area and would be out of character, contrary to Policy 69 of the adopted Local Plan.  This part of Marshalswick is characterised largely by two-storey dwellings, primarily detached or semi-detached, with large gardens and a highway frontage.  Although described as one-and-a-half houses, they are clearly two storey, with three rooms </w:t>
      </w:r>
      <w:r w:rsidRPr="003B7E9A">
        <w:rPr>
          <w:rFonts w:ascii="Arial" w:hAnsi="Arial" w:cs="Arial"/>
        </w:rPr>
        <w:lastRenderedPageBreak/>
        <w:t xml:space="preserve">and a bathroom in the roof.  Unplanned backland development is not a feature of this area.  In this proposal, the dwellings would be facing front to back towards Sandpit Lane, without a highway frontage.  Furthermore, the land in this area slopes down from north to south and allows long views of a generally well treed landscape across Sandpit Lane to the new development on Oaklands Grange.  The proposed development would therefore be contrary to this local character, due to its backland nature, loss and potential loss of existing trees and hedges, and without evidence to the contrary, impact on visible roofscapes, to the detriment of properties in Buxton Close.  </w:t>
      </w:r>
    </w:p>
    <w:p w14:paraId="0D0C7633" w14:textId="77777777" w:rsidR="003B7E9A" w:rsidRPr="003B7E9A" w:rsidRDefault="003B7E9A" w:rsidP="003B7E9A">
      <w:pPr>
        <w:ind w:left="720"/>
        <w:rPr>
          <w:rFonts w:ascii="Arial" w:hAnsi="Arial" w:cs="Arial"/>
        </w:rPr>
      </w:pPr>
    </w:p>
    <w:p w14:paraId="321F29B7" w14:textId="77777777" w:rsidR="003B7E9A" w:rsidRPr="003B7E9A" w:rsidRDefault="003B7E9A" w:rsidP="003B7E9A">
      <w:pPr>
        <w:ind w:left="720"/>
        <w:jc w:val="both"/>
        <w:rPr>
          <w:rFonts w:ascii="Arial" w:hAnsi="Arial" w:cs="Arial"/>
        </w:rPr>
      </w:pPr>
      <w:r w:rsidRPr="003B7E9A">
        <w:rPr>
          <w:rFonts w:ascii="Arial" w:hAnsi="Arial" w:cs="Arial"/>
        </w:rPr>
        <w:t>Due to the cramped nature of the development, and in the absence of site sections and levels, it cannot be shown that the proposal would not adversely affect the amenities of neighbouring occupiers, contrary to Policy 70 of the adopted Local Plan.</w:t>
      </w:r>
    </w:p>
    <w:p w14:paraId="70902B3E" w14:textId="77777777" w:rsidR="003B7E9A" w:rsidRPr="003B7E9A" w:rsidRDefault="003B7E9A" w:rsidP="003B7E9A">
      <w:pPr>
        <w:ind w:left="720"/>
        <w:jc w:val="both"/>
        <w:rPr>
          <w:rFonts w:ascii="Arial" w:hAnsi="Arial" w:cs="Arial"/>
        </w:rPr>
      </w:pPr>
    </w:p>
    <w:p w14:paraId="65D7DA97" w14:textId="77777777" w:rsidR="003B7E9A" w:rsidRPr="003B7E9A" w:rsidRDefault="003B7E9A" w:rsidP="003B7E9A">
      <w:pPr>
        <w:ind w:left="720"/>
        <w:jc w:val="both"/>
        <w:rPr>
          <w:rFonts w:ascii="Arial" w:hAnsi="Arial" w:cs="Arial"/>
        </w:rPr>
      </w:pPr>
      <w:r w:rsidRPr="003B7E9A">
        <w:rPr>
          <w:rFonts w:ascii="Arial" w:hAnsi="Arial" w:cs="Arial"/>
        </w:rPr>
        <w:t xml:space="preserve">Privacy between dwellings and rear boundary requires that a minimum of half the required 27 m separation distance should normally be attained at the boundary, but in this case the applicant assumes that the shortfall can be made up by the existing properties. Thus, the development would result in a high level of perceived overlooking, particularly due to the first-floor rear windows in the proposed two storey dwellings, and would have an overbearing impact. </w:t>
      </w:r>
    </w:p>
    <w:p w14:paraId="24E9B071" w14:textId="77777777" w:rsidR="003B7E9A" w:rsidRPr="003B7E9A" w:rsidRDefault="003B7E9A" w:rsidP="003B7E9A">
      <w:pPr>
        <w:ind w:left="720"/>
        <w:jc w:val="both"/>
        <w:rPr>
          <w:rFonts w:ascii="Arial" w:hAnsi="Arial" w:cs="Arial"/>
        </w:rPr>
      </w:pPr>
    </w:p>
    <w:p w14:paraId="3422B3DF" w14:textId="77777777" w:rsidR="003B7E9A" w:rsidRPr="003B7E9A" w:rsidRDefault="003B7E9A" w:rsidP="003B7E9A">
      <w:pPr>
        <w:ind w:left="720"/>
        <w:jc w:val="both"/>
        <w:rPr>
          <w:rFonts w:ascii="Arial" w:hAnsi="Arial" w:cs="Arial"/>
        </w:rPr>
      </w:pPr>
      <w:r w:rsidRPr="003B7E9A">
        <w:rPr>
          <w:rFonts w:ascii="Arial" w:hAnsi="Arial" w:cs="Arial"/>
        </w:rPr>
        <w:t>In the absence of a full landscape appraisal, it cannot be shown that the proposal would not have an adverse impact on existing mature trees and planting and therefore the overall character of the area, contrary to Policy 74 of the adopted Local Plan and Policies E1 and D6 of the Sandridge Neighbourhood Plan.</w:t>
      </w:r>
    </w:p>
    <w:p w14:paraId="325B3D2A" w14:textId="77777777" w:rsidR="003B7E9A" w:rsidRPr="003B7E9A" w:rsidRDefault="003B7E9A" w:rsidP="003B7E9A">
      <w:pPr>
        <w:ind w:left="720"/>
        <w:jc w:val="both"/>
        <w:rPr>
          <w:rFonts w:ascii="Arial" w:hAnsi="Arial" w:cs="Arial"/>
        </w:rPr>
      </w:pPr>
    </w:p>
    <w:p w14:paraId="71465536" w14:textId="08F1B4C8" w:rsidR="003B7E9A" w:rsidRPr="003B7E9A" w:rsidRDefault="003B7E9A" w:rsidP="003B7E9A">
      <w:pPr>
        <w:ind w:left="720"/>
        <w:jc w:val="both"/>
        <w:rPr>
          <w:rFonts w:ascii="Arial" w:hAnsi="Arial" w:cs="Arial"/>
        </w:rPr>
      </w:pPr>
      <w:r w:rsidRPr="003B7E9A">
        <w:rPr>
          <w:rFonts w:ascii="Arial" w:hAnsi="Arial" w:cs="Arial"/>
        </w:rPr>
        <w:t>The Council also have concerns over the access to site via a narrow driveway that barely reaches the minimum requirements for emergency vehicle access and the poor sightlines to the east at the frontage onto Sandpit Lane due to the presence of a large hedge adjacent to the exit onto the highway.</w:t>
      </w:r>
    </w:p>
    <w:p w14:paraId="323FFA78" w14:textId="77777777" w:rsidR="003B7E9A" w:rsidRPr="003B7E9A" w:rsidRDefault="003B7E9A" w:rsidP="003B7E9A">
      <w:pPr>
        <w:ind w:left="720"/>
        <w:jc w:val="both"/>
        <w:rPr>
          <w:rFonts w:ascii="Arial" w:hAnsi="Arial" w:cs="Arial"/>
        </w:rPr>
      </w:pPr>
    </w:p>
    <w:p w14:paraId="5B789F30" w14:textId="77777777" w:rsidR="003B7E9A" w:rsidRPr="003B7E9A" w:rsidRDefault="003B7E9A" w:rsidP="003B7E9A">
      <w:pPr>
        <w:ind w:left="720"/>
        <w:jc w:val="both"/>
        <w:rPr>
          <w:rFonts w:ascii="Arial" w:hAnsi="Arial" w:cs="Arial"/>
        </w:rPr>
      </w:pPr>
      <w:r w:rsidRPr="003B7E9A">
        <w:rPr>
          <w:rFonts w:ascii="Arial" w:hAnsi="Arial" w:cs="Arial"/>
        </w:rPr>
        <w:t>Should Officers be minded to recommend approval of this application then the parish Council would request that it be called-in for consideration by the Planning Committee.</w:t>
      </w:r>
    </w:p>
    <w:p w14:paraId="3D7FED39" w14:textId="77777777" w:rsidR="003B7E9A" w:rsidRPr="003B7E9A" w:rsidRDefault="003B7E9A" w:rsidP="003B7E9A">
      <w:pPr>
        <w:ind w:left="720"/>
        <w:jc w:val="both"/>
        <w:rPr>
          <w:rFonts w:ascii="Arial" w:hAnsi="Arial" w:cs="Arial"/>
        </w:rPr>
      </w:pPr>
      <w:r w:rsidRPr="003B7E9A">
        <w:rPr>
          <w:rFonts w:ascii="Arial" w:hAnsi="Arial" w:cs="Arial"/>
        </w:rPr>
        <w:t>In the event that the Committee grant permission then the following conditions should be imposed:</w:t>
      </w:r>
    </w:p>
    <w:p w14:paraId="6FBC760D" w14:textId="77777777" w:rsidR="003B7E9A" w:rsidRPr="003B7E9A" w:rsidRDefault="003B7E9A" w:rsidP="003B7E9A">
      <w:pPr>
        <w:numPr>
          <w:ilvl w:val="0"/>
          <w:numId w:val="34"/>
        </w:numPr>
        <w:ind w:left="1440"/>
        <w:contextualSpacing/>
        <w:jc w:val="both"/>
        <w:rPr>
          <w:rFonts w:ascii="Arial" w:hAnsi="Arial" w:cs="Arial"/>
        </w:rPr>
      </w:pPr>
      <w:r w:rsidRPr="003B7E9A">
        <w:rPr>
          <w:rFonts w:ascii="Arial" w:hAnsi="Arial" w:cs="Arial"/>
        </w:rPr>
        <w:t>The removal of permitted development rights, in particular relating to rear/side extensions and additional fenestration or outbuildings</w:t>
      </w:r>
    </w:p>
    <w:p w14:paraId="2C09C277" w14:textId="77777777" w:rsidR="003B7E9A" w:rsidRPr="003B7E9A" w:rsidRDefault="003B7E9A" w:rsidP="003B7E9A">
      <w:pPr>
        <w:numPr>
          <w:ilvl w:val="0"/>
          <w:numId w:val="34"/>
        </w:numPr>
        <w:ind w:left="1440"/>
        <w:contextualSpacing/>
        <w:jc w:val="both"/>
        <w:rPr>
          <w:rFonts w:ascii="Arial" w:hAnsi="Arial" w:cs="Arial"/>
        </w:rPr>
      </w:pPr>
      <w:r w:rsidRPr="003B7E9A">
        <w:rPr>
          <w:rFonts w:ascii="Arial" w:hAnsi="Arial" w:cs="Arial"/>
        </w:rPr>
        <w:t>A requirement that site levels and amenity space to be agreed before commencement of development.</w:t>
      </w:r>
    </w:p>
    <w:p w14:paraId="0D761EE2" w14:textId="77777777" w:rsidR="003B7E9A" w:rsidRPr="003B7E9A" w:rsidRDefault="003B7E9A" w:rsidP="003B7E9A">
      <w:pPr>
        <w:numPr>
          <w:ilvl w:val="0"/>
          <w:numId w:val="34"/>
        </w:numPr>
        <w:ind w:left="1440"/>
        <w:contextualSpacing/>
        <w:jc w:val="both"/>
        <w:rPr>
          <w:rFonts w:ascii="Arial" w:hAnsi="Arial" w:cs="Arial"/>
        </w:rPr>
      </w:pPr>
      <w:r w:rsidRPr="003B7E9A">
        <w:rPr>
          <w:rFonts w:ascii="Arial" w:hAnsi="Arial" w:cs="Arial"/>
        </w:rPr>
        <w:t xml:space="preserve">That a full landscape survey, showing existing trees and hedges in the surrounding area, with their root protection zones is provided. </w:t>
      </w:r>
    </w:p>
    <w:p w14:paraId="078B7ACE" w14:textId="77777777" w:rsidR="003B7E9A" w:rsidRPr="003B7E9A" w:rsidRDefault="003B7E9A" w:rsidP="003B7E9A">
      <w:pPr>
        <w:ind w:left="720"/>
        <w:jc w:val="both"/>
        <w:rPr>
          <w:rFonts w:ascii="Arial" w:hAnsi="Arial" w:cs="Arial"/>
        </w:rPr>
      </w:pPr>
    </w:p>
    <w:p w14:paraId="0CF2D4E1" w14:textId="77777777" w:rsidR="003B7E9A" w:rsidRPr="003B7E9A" w:rsidRDefault="003B7E9A" w:rsidP="003B7E9A">
      <w:pPr>
        <w:ind w:left="720"/>
        <w:jc w:val="both"/>
        <w:rPr>
          <w:rFonts w:ascii="Arial" w:hAnsi="Arial" w:cs="Arial"/>
        </w:rPr>
      </w:pPr>
      <w:r w:rsidRPr="003B7E9A">
        <w:rPr>
          <w:rFonts w:ascii="Arial" w:hAnsi="Arial" w:cs="Arial"/>
        </w:rPr>
        <w:t>Finally, Sandridge Parish Council fully support the public comments provided by occupiers  of Numbers 6 and 10 Ardens Way</w:t>
      </w:r>
    </w:p>
    <w:p w14:paraId="5ADD7D60" w14:textId="77777777" w:rsidR="003B7E9A" w:rsidRPr="003B7E9A" w:rsidRDefault="003B7E9A" w:rsidP="003B7E9A">
      <w:pPr>
        <w:jc w:val="both"/>
        <w:rPr>
          <w:rFonts w:ascii="Arial" w:hAnsi="Arial" w:cs="Arial"/>
        </w:rPr>
      </w:pPr>
    </w:p>
    <w:bookmarkEnd w:id="0"/>
    <w:p w14:paraId="58A7C971" w14:textId="50416519" w:rsidR="00BA7626" w:rsidRPr="00BA7626" w:rsidRDefault="00BA7626" w:rsidP="00A64150">
      <w:pPr>
        <w:ind w:left="720" w:hanging="720"/>
        <w:rPr>
          <w:rFonts w:ascii="Arial" w:hAnsi="Arial" w:cs="Arial"/>
          <w:i/>
          <w:iCs/>
        </w:rPr>
      </w:pPr>
      <w:r w:rsidRPr="00BA7626">
        <w:rPr>
          <w:rFonts w:ascii="Arial" w:hAnsi="Arial" w:cs="Arial"/>
          <w:b/>
          <w:bCs/>
          <w:i/>
          <w:iCs/>
        </w:rPr>
        <w:tab/>
      </w:r>
      <w:r w:rsidRPr="00BA7626">
        <w:rPr>
          <w:rFonts w:ascii="Arial" w:hAnsi="Arial" w:cs="Arial"/>
          <w:i/>
          <w:iCs/>
        </w:rPr>
        <w:t>(Councillor Ternouth rejoined the meeting at this point)</w:t>
      </w:r>
    </w:p>
    <w:p w14:paraId="0F00D9C5" w14:textId="77777777" w:rsidR="00BA7626" w:rsidRPr="00BA7626" w:rsidRDefault="00BA7626" w:rsidP="00A64150">
      <w:pPr>
        <w:ind w:left="720" w:hanging="720"/>
        <w:rPr>
          <w:rFonts w:ascii="Arial" w:hAnsi="Arial" w:cs="Arial"/>
        </w:rPr>
      </w:pPr>
    </w:p>
    <w:p w14:paraId="3A9567E1" w14:textId="1BD38C1B" w:rsidR="00ED7D77" w:rsidRPr="00F72300" w:rsidRDefault="00E309A2" w:rsidP="00A64150">
      <w:pPr>
        <w:ind w:left="720" w:hanging="720"/>
        <w:rPr>
          <w:rFonts w:ascii="Arial" w:hAnsi="Arial" w:cs="Arial"/>
          <w:b/>
          <w:bCs/>
        </w:rPr>
      </w:pPr>
      <w:r w:rsidRPr="00F72300">
        <w:rPr>
          <w:rFonts w:ascii="Arial" w:hAnsi="Arial" w:cs="Arial"/>
          <w:b/>
          <w:bCs/>
        </w:rPr>
        <w:t>1</w:t>
      </w:r>
      <w:r w:rsidR="00FB6CBA" w:rsidRPr="00F72300">
        <w:rPr>
          <w:rFonts w:ascii="Arial" w:hAnsi="Arial" w:cs="Arial"/>
          <w:b/>
          <w:bCs/>
        </w:rPr>
        <w:t>0</w:t>
      </w:r>
      <w:r w:rsidR="009265B6" w:rsidRPr="00F72300">
        <w:rPr>
          <w:rFonts w:ascii="Arial" w:hAnsi="Arial" w:cs="Arial"/>
          <w:b/>
          <w:bCs/>
        </w:rPr>
        <w:t>70</w:t>
      </w:r>
      <w:r w:rsidR="00ED7D77" w:rsidRPr="00F72300">
        <w:rPr>
          <w:rFonts w:ascii="Arial" w:hAnsi="Arial" w:cs="Arial"/>
          <w:b/>
          <w:bCs/>
        </w:rPr>
        <w:tab/>
      </w:r>
      <w:bookmarkStart w:id="1" w:name="_Hlk163488522"/>
      <w:r w:rsidR="00F72300" w:rsidRPr="00F72300">
        <w:rPr>
          <w:rFonts w:ascii="Arial" w:hAnsi="Arial" w:cs="Arial"/>
          <w:b/>
          <w:bCs/>
        </w:rPr>
        <w:t>40 Osprey Drive, St Albans, Herts</w:t>
      </w:r>
      <w:r w:rsidR="006E5764">
        <w:rPr>
          <w:rFonts w:ascii="Arial" w:hAnsi="Arial" w:cs="Arial"/>
          <w:b/>
          <w:bCs/>
        </w:rPr>
        <w:t>,</w:t>
      </w:r>
      <w:r w:rsidR="00F72300" w:rsidRPr="00F72300">
        <w:rPr>
          <w:rFonts w:ascii="Arial" w:hAnsi="Arial" w:cs="Arial"/>
          <w:b/>
          <w:bCs/>
        </w:rPr>
        <w:t xml:space="preserve"> AL4 0LU </w:t>
      </w:r>
      <w:r w:rsidR="00ED7D77" w:rsidRPr="00F72300">
        <w:rPr>
          <w:rFonts w:ascii="Arial" w:hAnsi="Arial" w:cs="Arial"/>
          <w:b/>
          <w:bCs/>
        </w:rPr>
        <w:t xml:space="preserve">– </w:t>
      </w:r>
      <w:bookmarkStart w:id="2" w:name="_Hlk172559173"/>
      <w:r w:rsidR="00ED7D77" w:rsidRPr="00F72300">
        <w:rPr>
          <w:rFonts w:ascii="Arial" w:hAnsi="Arial" w:cs="Arial"/>
          <w:b/>
          <w:bCs/>
        </w:rPr>
        <w:t xml:space="preserve">Planning Application: </w:t>
      </w:r>
      <w:r w:rsidR="000B415B" w:rsidRPr="00F72300">
        <w:rPr>
          <w:rFonts w:ascii="Arial" w:hAnsi="Arial" w:cs="Arial"/>
          <w:b/>
          <w:bCs/>
        </w:rPr>
        <w:t>5/202</w:t>
      </w:r>
      <w:r w:rsidR="005565D0" w:rsidRPr="00F72300">
        <w:rPr>
          <w:rFonts w:ascii="Arial" w:hAnsi="Arial" w:cs="Arial"/>
          <w:b/>
          <w:bCs/>
        </w:rPr>
        <w:t>4/1</w:t>
      </w:r>
      <w:r w:rsidR="00F72300" w:rsidRPr="00F72300">
        <w:rPr>
          <w:rFonts w:ascii="Arial" w:hAnsi="Arial" w:cs="Arial"/>
          <w:b/>
          <w:bCs/>
        </w:rPr>
        <w:t>732</w:t>
      </w:r>
    </w:p>
    <w:bookmarkEnd w:id="2"/>
    <w:p w14:paraId="10BF01E7" w14:textId="77777777" w:rsidR="00ED7D77" w:rsidRPr="00F72300" w:rsidRDefault="00ED7D77" w:rsidP="00ED7D77">
      <w:pPr>
        <w:rPr>
          <w:rFonts w:ascii="Arial" w:hAnsi="Arial" w:cs="Arial"/>
        </w:rPr>
      </w:pPr>
      <w:r w:rsidRPr="00F72300">
        <w:rPr>
          <w:rFonts w:ascii="Arial" w:hAnsi="Arial" w:cs="Arial"/>
          <w:b/>
          <w:bCs/>
        </w:rPr>
        <w:tab/>
      </w:r>
      <w:bookmarkStart w:id="3" w:name="_Hlk176189106"/>
      <w:r w:rsidRPr="00F72300">
        <w:rPr>
          <w:rFonts w:ascii="Arial" w:hAnsi="Arial" w:cs="Arial"/>
        </w:rPr>
        <w:t>Following discussion, it was</w:t>
      </w:r>
      <w:bookmarkEnd w:id="3"/>
      <w:r w:rsidRPr="00F72300">
        <w:rPr>
          <w:rFonts w:ascii="Arial" w:hAnsi="Arial" w:cs="Arial"/>
        </w:rPr>
        <w:t xml:space="preserve">: </w:t>
      </w:r>
    </w:p>
    <w:p w14:paraId="0AB8A242" w14:textId="77777777" w:rsidR="00ED7D77" w:rsidRPr="00F72300" w:rsidRDefault="00ED7D77" w:rsidP="00ED7D77">
      <w:pPr>
        <w:rPr>
          <w:rFonts w:ascii="Arial" w:hAnsi="Arial" w:cs="Arial"/>
        </w:rPr>
      </w:pPr>
      <w:r w:rsidRPr="00F72300">
        <w:rPr>
          <w:rFonts w:ascii="Arial" w:hAnsi="Arial" w:cs="Arial"/>
        </w:rPr>
        <w:tab/>
      </w:r>
    </w:p>
    <w:p w14:paraId="68357F50" w14:textId="77777777" w:rsidR="00ED7D77" w:rsidRPr="00F72300" w:rsidRDefault="00ED7D77" w:rsidP="00ED7D77">
      <w:pPr>
        <w:rPr>
          <w:rFonts w:ascii="Arial" w:hAnsi="Arial" w:cs="Arial"/>
          <w:b/>
          <w:bCs/>
        </w:rPr>
      </w:pPr>
      <w:r w:rsidRPr="00F72300">
        <w:rPr>
          <w:rFonts w:ascii="Arial" w:hAnsi="Arial" w:cs="Arial"/>
        </w:rPr>
        <w:tab/>
      </w:r>
      <w:r w:rsidRPr="00F72300">
        <w:rPr>
          <w:rFonts w:ascii="Arial" w:hAnsi="Arial" w:cs="Arial"/>
          <w:b/>
          <w:bCs/>
        </w:rPr>
        <w:t>RESOLVED</w:t>
      </w:r>
      <w:r w:rsidRPr="00F72300">
        <w:rPr>
          <w:rFonts w:ascii="Arial" w:hAnsi="Arial" w:cs="Arial"/>
        </w:rPr>
        <w:t xml:space="preserve"> </w:t>
      </w:r>
    </w:p>
    <w:p w14:paraId="3BC5DC5F" w14:textId="37F05521" w:rsidR="0007697B" w:rsidRPr="00F72300" w:rsidRDefault="00ED7D77" w:rsidP="005565D0">
      <w:pPr>
        <w:rPr>
          <w:rFonts w:ascii="Arial" w:hAnsi="Arial" w:cs="Arial"/>
        </w:rPr>
      </w:pPr>
      <w:r w:rsidRPr="00F72300">
        <w:rPr>
          <w:rFonts w:ascii="Arial" w:hAnsi="Arial" w:cs="Arial"/>
        </w:rPr>
        <w:tab/>
      </w:r>
      <w:r w:rsidR="00870571" w:rsidRPr="00F72300">
        <w:rPr>
          <w:rFonts w:ascii="Arial" w:hAnsi="Arial" w:cs="Arial"/>
        </w:rPr>
        <w:t>Not t</w:t>
      </w:r>
      <w:r w:rsidR="00AD10AB" w:rsidRPr="00F72300">
        <w:rPr>
          <w:rFonts w:ascii="Arial" w:hAnsi="Arial" w:cs="Arial"/>
        </w:rPr>
        <w:t xml:space="preserve">o submit </w:t>
      </w:r>
      <w:r w:rsidR="00870571" w:rsidRPr="00F72300">
        <w:rPr>
          <w:rFonts w:ascii="Arial" w:hAnsi="Arial" w:cs="Arial"/>
        </w:rPr>
        <w:t xml:space="preserve">a </w:t>
      </w:r>
      <w:r w:rsidR="00AD10AB" w:rsidRPr="00F72300">
        <w:rPr>
          <w:rFonts w:ascii="Arial" w:hAnsi="Arial" w:cs="Arial"/>
        </w:rPr>
        <w:t>comment</w:t>
      </w:r>
      <w:r w:rsidR="00870571" w:rsidRPr="00F72300">
        <w:rPr>
          <w:rFonts w:ascii="Arial" w:hAnsi="Arial" w:cs="Arial"/>
        </w:rPr>
        <w:t xml:space="preserve">. </w:t>
      </w:r>
    </w:p>
    <w:p w14:paraId="6932D244" w14:textId="77777777" w:rsidR="00BA7626" w:rsidRDefault="00BA7626" w:rsidP="00870571">
      <w:pPr>
        <w:rPr>
          <w:rFonts w:ascii="Arial" w:hAnsi="Arial" w:cs="Arial"/>
          <w:color w:val="FF0000"/>
        </w:rPr>
      </w:pPr>
    </w:p>
    <w:p w14:paraId="2F7EEA06" w14:textId="77777777" w:rsidR="00BA7626" w:rsidRDefault="00BA7626" w:rsidP="00870571">
      <w:pPr>
        <w:rPr>
          <w:rFonts w:ascii="Arial" w:hAnsi="Arial" w:cs="Arial"/>
          <w:color w:val="FF0000"/>
        </w:rPr>
      </w:pPr>
    </w:p>
    <w:p w14:paraId="0B44DEE4" w14:textId="77777777" w:rsidR="00BA7626" w:rsidRDefault="00BA7626" w:rsidP="00870571">
      <w:pPr>
        <w:rPr>
          <w:rFonts w:ascii="Arial" w:hAnsi="Arial" w:cs="Arial"/>
          <w:color w:val="FF0000"/>
        </w:rPr>
      </w:pPr>
    </w:p>
    <w:p w14:paraId="30A3FA2F" w14:textId="32E4B6C8" w:rsidR="0007697B" w:rsidRPr="009265B6" w:rsidRDefault="00AD10AB" w:rsidP="00870571">
      <w:pPr>
        <w:rPr>
          <w:rFonts w:ascii="Arial" w:hAnsi="Arial" w:cs="Arial"/>
          <w:color w:val="FF0000"/>
          <w:lang w:eastAsia="en-GB"/>
        </w:rPr>
      </w:pPr>
      <w:r w:rsidRPr="009265B6">
        <w:rPr>
          <w:rFonts w:ascii="Arial" w:hAnsi="Arial" w:cs="Arial"/>
          <w:color w:val="FF0000"/>
        </w:rPr>
        <w:tab/>
      </w:r>
    </w:p>
    <w:bookmarkEnd w:id="1"/>
    <w:p w14:paraId="5827B86A" w14:textId="5CD7B7EF" w:rsidR="00ED7D77" w:rsidRPr="00BA7626" w:rsidRDefault="00CB075F" w:rsidP="00FB6CBA">
      <w:pPr>
        <w:ind w:left="720" w:hanging="720"/>
        <w:rPr>
          <w:rFonts w:ascii="Arial" w:hAnsi="Arial" w:cs="Arial"/>
          <w:b/>
          <w:bCs/>
        </w:rPr>
      </w:pPr>
      <w:r w:rsidRPr="00BA7626">
        <w:rPr>
          <w:rFonts w:ascii="Arial" w:hAnsi="Arial" w:cs="Arial"/>
          <w:b/>
          <w:bCs/>
        </w:rPr>
        <w:t>10</w:t>
      </w:r>
      <w:r w:rsidR="00BA7626" w:rsidRPr="00BA7626">
        <w:rPr>
          <w:rFonts w:ascii="Arial" w:hAnsi="Arial" w:cs="Arial"/>
          <w:b/>
          <w:bCs/>
        </w:rPr>
        <w:t>7</w:t>
      </w:r>
      <w:r w:rsidR="00FB6CBA" w:rsidRPr="00BA7626">
        <w:rPr>
          <w:rFonts w:ascii="Arial" w:hAnsi="Arial" w:cs="Arial"/>
          <w:b/>
          <w:bCs/>
        </w:rPr>
        <w:t>1</w:t>
      </w:r>
      <w:r w:rsidR="00ED7D77" w:rsidRPr="00BA7626">
        <w:rPr>
          <w:rFonts w:ascii="Arial" w:hAnsi="Arial" w:cs="Arial"/>
          <w:b/>
          <w:bCs/>
        </w:rPr>
        <w:tab/>
      </w:r>
      <w:r w:rsidR="00BA7626" w:rsidRPr="00BA7626">
        <w:rPr>
          <w:rFonts w:ascii="Arial" w:hAnsi="Arial" w:cs="Arial"/>
          <w:b/>
          <w:bCs/>
        </w:rPr>
        <w:t xml:space="preserve">14 Barnfield Road, </w:t>
      </w:r>
      <w:r w:rsidR="00D12C5D" w:rsidRPr="00BA7626">
        <w:rPr>
          <w:rFonts w:ascii="Arial" w:hAnsi="Arial" w:cs="Arial"/>
          <w:b/>
          <w:bCs/>
        </w:rPr>
        <w:t xml:space="preserve">St Albans, </w:t>
      </w:r>
      <w:r w:rsidR="00F85D96" w:rsidRPr="00BA7626">
        <w:rPr>
          <w:rFonts w:ascii="Arial" w:hAnsi="Arial" w:cs="Arial"/>
          <w:b/>
          <w:bCs/>
        </w:rPr>
        <w:t xml:space="preserve">Herts </w:t>
      </w:r>
      <w:r w:rsidR="000B415B" w:rsidRPr="00BA7626">
        <w:rPr>
          <w:rFonts w:ascii="Arial" w:hAnsi="Arial" w:cs="Arial"/>
          <w:b/>
          <w:bCs/>
        </w:rPr>
        <w:t xml:space="preserve">AL4 </w:t>
      </w:r>
      <w:r w:rsidR="00870571" w:rsidRPr="00BA7626">
        <w:rPr>
          <w:rFonts w:ascii="Arial" w:hAnsi="Arial" w:cs="Arial"/>
          <w:b/>
          <w:bCs/>
        </w:rPr>
        <w:t>9</w:t>
      </w:r>
      <w:r w:rsidR="00BA7626" w:rsidRPr="00BA7626">
        <w:rPr>
          <w:rFonts w:ascii="Arial" w:hAnsi="Arial" w:cs="Arial"/>
          <w:b/>
          <w:bCs/>
        </w:rPr>
        <w:t>UP</w:t>
      </w:r>
      <w:r w:rsidR="000B415B" w:rsidRPr="00BA7626">
        <w:rPr>
          <w:rFonts w:ascii="Arial" w:hAnsi="Arial" w:cs="Arial"/>
          <w:b/>
          <w:bCs/>
        </w:rPr>
        <w:t xml:space="preserve"> </w:t>
      </w:r>
      <w:r w:rsidR="00ED7D77" w:rsidRPr="00BA7626">
        <w:rPr>
          <w:rFonts w:ascii="Arial" w:hAnsi="Arial" w:cs="Arial"/>
          <w:b/>
          <w:bCs/>
        </w:rPr>
        <w:t>– Planning Application: 5/2024/</w:t>
      </w:r>
      <w:r w:rsidR="00E83B37" w:rsidRPr="00BA7626">
        <w:rPr>
          <w:rFonts w:ascii="Arial" w:hAnsi="Arial" w:cs="Arial"/>
          <w:b/>
          <w:bCs/>
        </w:rPr>
        <w:t>1</w:t>
      </w:r>
      <w:r w:rsidR="00BA7626" w:rsidRPr="00BA7626">
        <w:rPr>
          <w:rFonts w:ascii="Arial" w:hAnsi="Arial" w:cs="Arial"/>
          <w:b/>
          <w:bCs/>
        </w:rPr>
        <w:t>772</w:t>
      </w:r>
    </w:p>
    <w:p w14:paraId="06DA8E95" w14:textId="6229A962" w:rsidR="00ED7D77" w:rsidRPr="00BA7626" w:rsidRDefault="00233A6E" w:rsidP="00A4463A">
      <w:pPr>
        <w:ind w:left="720"/>
        <w:rPr>
          <w:rFonts w:ascii="Arial" w:hAnsi="Arial" w:cs="Arial"/>
        </w:rPr>
      </w:pPr>
      <w:r w:rsidRPr="00BA7626">
        <w:rPr>
          <w:rFonts w:ascii="Arial" w:hAnsi="Arial" w:cs="Arial"/>
        </w:rPr>
        <w:t>Following discussion, it was</w:t>
      </w:r>
    </w:p>
    <w:p w14:paraId="099C95F7" w14:textId="77777777" w:rsidR="00ED7D77" w:rsidRPr="00BA7626" w:rsidRDefault="00ED7D77" w:rsidP="00ED7D77">
      <w:pPr>
        <w:rPr>
          <w:rFonts w:ascii="Arial" w:hAnsi="Arial" w:cs="Arial"/>
        </w:rPr>
      </w:pPr>
      <w:r w:rsidRPr="00BA7626">
        <w:rPr>
          <w:rFonts w:ascii="Arial" w:hAnsi="Arial" w:cs="Arial"/>
        </w:rPr>
        <w:tab/>
      </w:r>
    </w:p>
    <w:p w14:paraId="5731E22C" w14:textId="2CEDBC9E" w:rsidR="00ED7D77" w:rsidRPr="00BA7626" w:rsidRDefault="00ED7D77" w:rsidP="00ED7D77">
      <w:pPr>
        <w:rPr>
          <w:rFonts w:ascii="Arial" w:hAnsi="Arial" w:cs="Arial"/>
        </w:rPr>
      </w:pPr>
      <w:r w:rsidRPr="00BA7626">
        <w:rPr>
          <w:rFonts w:ascii="Arial" w:hAnsi="Arial" w:cs="Arial"/>
        </w:rPr>
        <w:tab/>
      </w:r>
      <w:r w:rsidRPr="00BA7626">
        <w:rPr>
          <w:rFonts w:ascii="Arial" w:hAnsi="Arial" w:cs="Arial"/>
          <w:b/>
          <w:bCs/>
        </w:rPr>
        <w:t>RESOLVED</w:t>
      </w:r>
    </w:p>
    <w:p w14:paraId="3587744A" w14:textId="20722C33" w:rsidR="00F85D96" w:rsidRPr="00BA7626" w:rsidRDefault="00D12C5D" w:rsidP="00233A6E">
      <w:pPr>
        <w:rPr>
          <w:rFonts w:ascii="Arial" w:hAnsi="Arial" w:cs="Arial"/>
          <w:b/>
          <w:bCs/>
        </w:rPr>
      </w:pPr>
      <w:r w:rsidRPr="00BA7626">
        <w:rPr>
          <w:rFonts w:ascii="Arial" w:hAnsi="Arial" w:cs="Arial"/>
        </w:rPr>
        <w:tab/>
      </w:r>
      <w:bookmarkStart w:id="4" w:name="_Hlk179901264"/>
      <w:r w:rsidR="00870571" w:rsidRPr="00BA7626">
        <w:rPr>
          <w:rFonts w:ascii="Arial" w:hAnsi="Arial" w:cs="Arial"/>
        </w:rPr>
        <w:t>Not to submit a comment</w:t>
      </w:r>
      <w:bookmarkEnd w:id="4"/>
    </w:p>
    <w:p w14:paraId="4F54136E" w14:textId="77777777" w:rsidR="00233A6E" w:rsidRPr="009265B6" w:rsidRDefault="00233A6E" w:rsidP="00233A6E">
      <w:pPr>
        <w:rPr>
          <w:rFonts w:ascii="Arial" w:hAnsi="Arial" w:cs="Arial"/>
          <w:b/>
          <w:bCs/>
          <w:color w:val="FF0000"/>
        </w:rPr>
      </w:pPr>
    </w:p>
    <w:p w14:paraId="5ACD0890" w14:textId="77777777" w:rsidR="000B356E" w:rsidRDefault="00870571" w:rsidP="00D349F4">
      <w:pPr>
        <w:ind w:left="720" w:hanging="720"/>
        <w:rPr>
          <w:rFonts w:ascii="Arial" w:hAnsi="Arial" w:cs="Arial"/>
          <w:b/>
          <w:bCs/>
          <w:color w:val="FF0000"/>
        </w:rPr>
      </w:pPr>
      <w:r w:rsidRPr="000B356E">
        <w:rPr>
          <w:rFonts w:ascii="Arial" w:hAnsi="Arial" w:cs="Arial"/>
          <w:b/>
          <w:bCs/>
        </w:rPr>
        <w:t>10</w:t>
      </w:r>
      <w:r w:rsidR="000B356E" w:rsidRPr="000B356E">
        <w:rPr>
          <w:rFonts w:ascii="Arial" w:hAnsi="Arial" w:cs="Arial"/>
          <w:b/>
          <w:bCs/>
        </w:rPr>
        <w:t>7</w:t>
      </w:r>
      <w:r w:rsidR="00FB6CBA" w:rsidRPr="000B356E">
        <w:rPr>
          <w:rFonts w:ascii="Arial" w:hAnsi="Arial" w:cs="Arial"/>
          <w:b/>
          <w:bCs/>
        </w:rPr>
        <w:t>2</w:t>
      </w:r>
      <w:r w:rsidRPr="000B356E">
        <w:rPr>
          <w:rFonts w:ascii="Arial" w:hAnsi="Arial" w:cs="Arial"/>
          <w:b/>
          <w:bCs/>
        </w:rPr>
        <w:tab/>
      </w:r>
      <w:r w:rsidR="000B356E" w:rsidRPr="000B356E">
        <w:rPr>
          <w:rFonts w:ascii="Arial" w:hAnsi="Arial" w:cs="Arial"/>
          <w:b/>
          <w:bCs/>
        </w:rPr>
        <w:t xml:space="preserve">17 Langham Close, </w:t>
      </w:r>
      <w:r w:rsidRPr="000B356E">
        <w:rPr>
          <w:rFonts w:ascii="Arial" w:hAnsi="Arial" w:cs="Arial"/>
          <w:b/>
          <w:bCs/>
        </w:rPr>
        <w:t xml:space="preserve">St Albans, Herts, AL4 </w:t>
      </w:r>
      <w:r w:rsidR="00FB6CBA" w:rsidRPr="000B356E">
        <w:rPr>
          <w:rFonts w:ascii="Arial" w:hAnsi="Arial" w:cs="Arial"/>
          <w:b/>
          <w:bCs/>
        </w:rPr>
        <w:t>9</w:t>
      </w:r>
      <w:r w:rsidR="000B356E" w:rsidRPr="000B356E">
        <w:rPr>
          <w:rFonts w:ascii="Arial" w:hAnsi="Arial" w:cs="Arial"/>
          <w:b/>
          <w:bCs/>
        </w:rPr>
        <w:t>Y</w:t>
      </w:r>
      <w:r w:rsidR="00FB6CBA" w:rsidRPr="000B356E">
        <w:rPr>
          <w:rFonts w:ascii="Arial" w:hAnsi="Arial" w:cs="Arial"/>
          <w:b/>
          <w:bCs/>
        </w:rPr>
        <w:t>H</w:t>
      </w:r>
      <w:r w:rsidRPr="000B356E">
        <w:rPr>
          <w:rFonts w:ascii="Arial" w:hAnsi="Arial" w:cs="Arial"/>
          <w:b/>
          <w:bCs/>
        </w:rPr>
        <w:t xml:space="preserve"> – Planning Application: 5/2024/</w:t>
      </w:r>
      <w:r w:rsidR="000B356E" w:rsidRPr="000B356E">
        <w:rPr>
          <w:rFonts w:ascii="Arial" w:hAnsi="Arial" w:cs="Arial"/>
          <w:b/>
          <w:bCs/>
        </w:rPr>
        <w:t>1844</w:t>
      </w:r>
      <w:r w:rsidR="00FB6CBA" w:rsidRPr="009265B6">
        <w:rPr>
          <w:rFonts w:ascii="Arial" w:hAnsi="Arial" w:cs="Arial"/>
          <w:b/>
          <w:bCs/>
          <w:color w:val="FF0000"/>
        </w:rPr>
        <w:t xml:space="preserve"> </w:t>
      </w:r>
    </w:p>
    <w:p w14:paraId="3835C087" w14:textId="015BAD4D" w:rsidR="000B356E" w:rsidRPr="006E5764" w:rsidRDefault="000B356E" w:rsidP="00D349F4">
      <w:pPr>
        <w:ind w:left="720" w:hanging="720"/>
        <w:rPr>
          <w:rFonts w:ascii="Arial" w:hAnsi="Arial" w:cs="Arial"/>
        </w:rPr>
      </w:pPr>
      <w:r>
        <w:rPr>
          <w:rFonts w:ascii="Arial" w:hAnsi="Arial" w:cs="Arial"/>
          <w:b/>
          <w:bCs/>
          <w:color w:val="FF0000"/>
        </w:rPr>
        <w:tab/>
      </w:r>
      <w:r w:rsidRPr="006E5764">
        <w:rPr>
          <w:rFonts w:ascii="Arial" w:hAnsi="Arial" w:cs="Arial"/>
        </w:rPr>
        <w:t>Following discussion, it was:</w:t>
      </w:r>
    </w:p>
    <w:p w14:paraId="5EE788DD" w14:textId="77777777" w:rsidR="000B356E" w:rsidRPr="006E5764" w:rsidRDefault="000B356E" w:rsidP="00D349F4">
      <w:pPr>
        <w:ind w:left="720" w:hanging="720"/>
        <w:rPr>
          <w:rFonts w:ascii="Arial" w:hAnsi="Arial" w:cs="Arial"/>
          <w:b/>
          <w:bCs/>
        </w:rPr>
      </w:pPr>
    </w:p>
    <w:p w14:paraId="1C145201" w14:textId="328C0BA6" w:rsidR="00870571" w:rsidRPr="006E5764" w:rsidRDefault="000B356E" w:rsidP="000B356E">
      <w:pPr>
        <w:ind w:left="720" w:hanging="720"/>
        <w:rPr>
          <w:rFonts w:ascii="Arial" w:hAnsi="Arial" w:cs="Arial"/>
          <w:b/>
          <w:bCs/>
        </w:rPr>
      </w:pPr>
      <w:r w:rsidRPr="006E5764">
        <w:rPr>
          <w:rFonts w:ascii="Arial" w:hAnsi="Arial" w:cs="Arial"/>
          <w:b/>
          <w:bCs/>
        </w:rPr>
        <w:tab/>
      </w:r>
      <w:r w:rsidR="00870571" w:rsidRPr="006E5764">
        <w:rPr>
          <w:rFonts w:ascii="Arial" w:hAnsi="Arial" w:cs="Arial"/>
          <w:b/>
          <w:bCs/>
        </w:rPr>
        <w:t>RESOLVED</w:t>
      </w:r>
    </w:p>
    <w:p w14:paraId="1619E6F3" w14:textId="3A59C233" w:rsidR="00870571" w:rsidRPr="006E5764" w:rsidRDefault="000B356E" w:rsidP="00FB6CBA">
      <w:pPr>
        <w:ind w:left="720"/>
        <w:rPr>
          <w:rFonts w:ascii="Arial" w:hAnsi="Arial" w:cs="Arial"/>
        </w:rPr>
      </w:pPr>
      <w:r w:rsidRPr="006E5764">
        <w:rPr>
          <w:rFonts w:ascii="Arial" w:hAnsi="Arial" w:cs="Arial"/>
        </w:rPr>
        <w:t>Not t</w:t>
      </w:r>
      <w:r w:rsidR="00C524FF" w:rsidRPr="006E5764">
        <w:rPr>
          <w:rFonts w:ascii="Arial" w:hAnsi="Arial" w:cs="Arial"/>
        </w:rPr>
        <w:t xml:space="preserve">o submit </w:t>
      </w:r>
      <w:r w:rsidR="006E5764" w:rsidRPr="006E5764">
        <w:rPr>
          <w:rFonts w:ascii="Arial" w:hAnsi="Arial" w:cs="Arial"/>
        </w:rPr>
        <w:t>a comment.</w:t>
      </w:r>
    </w:p>
    <w:p w14:paraId="69C06543" w14:textId="77777777" w:rsidR="00F01B19" w:rsidRPr="009265B6" w:rsidRDefault="00F01B19" w:rsidP="00F01B19">
      <w:pPr>
        <w:ind w:left="720"/>
        <w:rPr>
          <w:rFonts w:ascii="Arial" w:hAnsi="Arial" w:cs="Arial"/>
          <w:color w:val="FF0000"/>
        </w:rPr>
      </w:pPr>
    </w:p>
    <w:p w14:paraId="19B76C36" w14:textId="53DD0CD4" w:rsidR="00870571" w:rsidRPr="006E5764" w:rsidRDefault="00870571" w:rsidP="00FB6CBA">
      <w:pPr>
        <w:pStyle w:val="NormalWeb"/>
        <w:shd w:val="clear" w:color="auto" w:fill="FFFFFF"/>
        <w:spacing w:before="0" w:beforeAutospacing="0" w:after="0" w:afterAutospacing="0"/>
        <w:rPr>
          <w:rFonts w:ascii="Arial" w:hAnsi="Arial" w:cs="Arial"/>
          <w:b/>
        </w:rPr>
      </w:pPr>
      <w:r w:rsidRPr="006E5764">
        <w:rPr>
          <w:rFonts w:ascii="Arial" w:hAnsi="Arial" w:cs="Arial"/>
          <w:b/>
        </w:rPr>
        <w:t>10</w:t>
      </w:r>
      <w:r w:rsidR="006E5764" w:rsidRPr="006E5764">
        <w:rPr>
          <w:rFonts w:ascii="Arial" w:hAnsi="Arial" w:cs="Arial"/>
          <w:b/>
        </w:rPr>
        <w:t>73</w:t>
      </w:r>
      <w:r w:rsidRPr="006E5764">
        <w:rPr>
          <w:rFonts w:ascii="Arial" w:hAnsi="Arial" w:cs="Arial"/>
          <w:b/>
        </w:rPr>
        <w:tab/>
      </w:r>
      <w:bookmarkStart w:id="5" w:name="_Hlk179901197"/>
      <w:r w:rsidR="006E5764" w:rsidRPr="006E5764">
        <w:rPr>
          <w:rFonts w:ascii="Arial" w:hAnsi="Arial" w:cs="Arial"/>
          <w:b/>
        </w:rPr>
        <w:t>28 Skys Wood Road, St Albans, Herts</w:t>
      </w:r>
      <w:r w:rsidR="006E5764">
        <w:rPr>
          <w:rFonts w:ascii="Arial" w:hAnsi="Arial" w:cs="Arial"/>
          <w:b/>
        </w:rPr>
        <w:t>,</w:t>
      </w:r>
      <w:r w:rsidR="006E5764" w:rsidRPr="006E5764">
        <w:rPr>
          <w:rFonts w:ascii="Arial" w:hAnsi="Arial" w:cs="Arial"/>
          <w:b/>
        </w:rPr>
        <w:t xml:space="preserve"> AL4 9PG</w:t>
      </w:r>
      <w:r w:rsidRPr="006E5764">
        <w:rPr>
          <w:rFonts w:ascii="Arial" w:hAnsi="Arial" w:cs="Arial"/>
          <w:b/>
        </w:rPr>
        <w:t xml:space="preserve"> – Planning Application 5/2024/</w:t>
      </w:r>
      <w:r w:rsidR="006E5764" w:rsidRPr="006E5764">
        <w:rPr>
          <w:rFonts w:ascii="Arial" w:hAnsi="Arial" w:cs="Arial"/>
          <w:b/>
        </w:rPr>
        <w:t>1814</w:t>
      </w:r>
    </w:p>
    <w:p w14:paraId="64964E04" w14:textId="64F9871B" w:rsidR="00870571" w:rsidRPr="006E5764" w:rsidRDefault="00870571" w:rsidP="00E63574">
      <w:pPr>
        <w:pStyle w:val="NormalWeb"/>
        <w:shd w:val="clear" w:color="auto" w:fill="FFFFFF"/>
        <w:spacing w:before="0" w:beforeAutospacing="0" w:after="0" w:afterAutospacing="0"/>
        <w:ind w:firstLine="720"/>
        <w:rPr>
          <w:rFonts w:ascii="Arial" w:hAnsi="Arial" w:cs="Arial"/>
          <w:bCs/>
        </w:rPr>
      </w:pPr>
      <w:bookmarkStart w:id="6" w:name="_Hlk179901141"/>
      <w:r w:rsidRPr="006E5764">
        <w:rPr>
          <w:rFonts w:ascii="Arial" w:hAnsi="Arial" w:cs="Arial"/>
          <w:bCs/>
        </w:rPr>
        <w:t>Following discussion, it was:</w:t>
      </w:r>
    </w:p>
    <w:bookmarkEnd w:id="6"/>
    <w:p w14:paraId="398575C8" w14:textId="77777777" w:rsidR="00870571" w:rsidRPr="006E5764" w:rsidRDefault="00870571" w:rsidP="00E63574">
      <w:pPr>
        <w:pStyle w:val="NormalWeb"/>
        <w:shd w:val="clear" w:color="auto" w:fill="FFFFFF"/>
        <w:spacing w:before="0" w:beforeAutospacing="0" w:after="0" w:afterAutospacing="0"/>
        <w:ind w:firstLine="720"/>
        <w:rPr>
          <w:rFonts w:ascii="Arial" w:hAnsi="Arial" w:cs="Arial"/>
          <w:b/>
        </w:rPr>
      </w:pPr>
    </w:p>
    <w:p w14:paraId="510F804A" w14:textId="53C10C25" w:rsidR="00870571" w:rsidRPr="006E5764" w:rsidRDefault="00870571" w:rsidP="00E63574">
      <w:pPr>
        <w:pStyle w:val="NormalWeb"/>
        <w:shd w:val="clear" w:color="auto" w:fill="FFFFFF"/>
        <w:spacing w:before="0" w:beforeAutospacing="0" w:after="0" w:afterAutospacing="0"/>
        <w:ind w:firstLine="720"/>
        <w:rPr>
          <w:rFonts w:ascii="Arial" w:hAnsi="Arial" w:cs="Arial"/>
          <w:b/>
        </w:rPr>
      </w:pPr>
      <w:r w:rsidRPr="006E5764">
        <w:rPr>
          <w:rFonts w:ascii="Arial" w:hAnsi="Arial" w:cs="Arial"/>
          <w:b/>
        </w:rPr>
        <w:t>RESOLVED</w:t>
      </w:r>
    </w:p>
    <w:p w14:paraId="3B26A53B" w14:textId="77777777" w:rsidR="00B826FA" w:rsidRPr="006E5764" w:rsidRDefault="00B826FA" w:rsidP="00FB6CBA">
      <w:pPr>
        <w:ind w:firstLine="720"/>
        <w:rPr>
          <w:rFonts w:ascii="Arial" w:hAnsi="Arial" w:cs="Arial"/>
        </w:rPr>
      </w:pPr>
      <w:r w:rsidRPr="006E5764">
        <w:rPr>
          <w:rFonts w:ascii="Arial" w:hAnsi="Arial" w:cs="Arial"/>
        </w:rPr>
        <w:t>To submit the following comment:</w:t>
      </w:r>
    </w:p>
    <w:p w14:paraId="0C15C9F9" w14:textId="2F45B3D8" w:rsidR="00F01B19" w:rsidRPr="009265B6" w:rsidRDefault="00F01B19" w:rsidP="006E5764">
      <w:pPr>
        <w:pStyle w:val="NormalWeb"/>
        <w:shd w:val="clear" w:color="auto" w:fill="FFFFFF"/>
        <w:spacing w:before="0" w:beforeAutospacing="0" w:after="0" w:afterAutospacing="0"/>
        <w:rPr>
          <w:rFonts w:ascii="Arial" w:hAnsi="Arial" w:cs="Arial"/>
          <w:bCs/>
          <w:color w:val="FF0000"/>
        </w:rPr>
      </w:pPr>
      <w:r w:rsidRPr="009265B6">
        <w:rPr>
          <w:rFonts w:ascii="Arial" w:hAnsi="Arial" w:cs="Arial"/>
          <w:b/>
          <w:color w:val="FF0000"/>
        </w:rPr>
        <w:tab/>
      </w:r>
      <w:bookmarkEnd w:id="5"/>
    </w:p>
    <w:p w14:paraId="1B18E91C" w14:textId="77777777" w:rsidR="00CD174C" w:rsidRPr="00CD174C" w:rsidRDefault="006E5764" w:rsidP="00CD174C">
      <w:pPr>
        <w:ind w:left="720" w:hanging="720"/>
        <w:rPr>
          <w:rFonts w:ascii="Arial" w:hAnsi="Arial" w:cs="Arial"/>
        </w:rPr>
      </w:pPr>
      <w:r w:rsidRPr="006E5764">
        <w:rPr>
          <w:rFonts w:ascii="Arial" w:hAnsi="Arial" w:cs="Arial"/>
          <w:bCs/>
          <w:i/>
          <w:iCs/>
          <w:color w:val="FF0000"/>
        </w:rPr>
        <w:tab/>
      </w:r>
      <w:r w:rsidR="00CD174C" w:rsidRPr="00CD174C">
        <w:rPr>
          <w:rFonts w:ascii="Arial" w:hAnsi="Arial" w:cs="Arial"/>
        </w:rPr>
        <w:t>Sandridge Parish Council object to this proposal as being an both an over-development of the site and one which will also result in severe issues regarding overlooking for the property at 47 Sherwood Avenue.  The proposed extension would therefore be in conflict with two policies, 70 and 72, of the St Albans District Local Plan Review and policy D4 (3) Housing Development and Building Guidelines, of the Sandridge Neighbourhood Plan which states that the scale and height should be in keeping with existing and adjacent buildings.</w:t>
      </w:r>
    </w:p>
    <w:p w14:paraId="24544011" w14:textId="25B387BA" w:rsidR="00D349F4" w:rsidRPr="006E5764" w:rsidRDefault="00D349F4" w:rsidP="00FB6CBA">
      <w:pPr>
        <w:pStyle w:val="NormalWeb"/>
        <w:shd w:val="clear" w:color="auto" w:fill="FFFFFF"/>
        <w:spacing w:before="0" w:beforeAutospacing="0" w:after="0" w:afterAutospacing="0"/>
        <w:rPr>
          <w:rFonts w:ascii="Arial" w:hAnsi="Arial" w:cs="Arial"/>
          <w:bCs/>
          <w:i/>
          <w:iCs/>
          <w:color w:val="FF0000"/>
        </w:rPr>
      </w:pPr>
    </w:p>
    <w:p w14:paraId="0CB73C3B" w14:textId="7BA2E29E" w:rsidR="00870571" w:rsidRPr="006E5764" w:rsidRDefault="00870571" w:rsidP="00FB6CBA">
      <w:pPr>
        <w:pStyle w:val="NormalWeb"/>
        <w:shd w:val="clear" w:color="auto" w:fill="FFFFFF"/>
        <w:spacing w:before="0" w:beforeAutospacing="0" w:after="0" w:afterAutospacing="0"/>
        <w:rPr>
          <w:rFonts w:ascii="Arial" w:hAnsi="Arial" w:cs="Arial"/>
          <w:b/>
        </w:rPr>
      </w:pPr>
      <w:r w:rsidRPr="006E5764">
        <w:rPr>
          <w:rFonts w:ascii="Arial" w:hAnsi="Arial" w:cs="Arial"/>
          <w:b/>
        </w:rPr>
        <w:t>10</w:t>
      </w:r>
      <w:r w:rsidR="006E5764" w:rsidRPr="006E5764">
        <w:rPr>
          <w:rFonts w:ascii="Arial" w:hAnsi="Arial" w:cs="Arial"/>
          <w:b/>
        </w:rPr>
        <w:t>7</w:t>
      </w:r>
      <w:r w:rsidR="00F01B19" w:rsidRPr="006E5764">
        <w:rPr>
          <w:rFonts w:ascii="Arial" w:hAnsi="Arial" w:cs="Arial"/>
          <w:b/>
        </w:rPr>
        <w:t>4</w:t>
      </w:r>
      <w:r w:rsidRPr="006E5764">
        <w:rPr>
          <w:rFonts w:ascii="Arial" w:hAnsi="Arial" w:cs="Arial"/>
          <w:b/>
        </w:rPr>
        <w:tab/>
      </w:r>
      <w:r w:rsidR="006E5764" w:rsidRPr="006E5764">
        <w:rPr>
          <w:rFonts w:ascii="Arial" w:hAnsi="Arial" w:cs="Arial"/>
          <w:b/>
        </w:rPr>
        <w:t xml:space="preserve">96 The Ridgeway, St Albans, </w:t>
      </w:r>
      <w:r w:rsidR="00F01B19" w:rsidRPr="006E5764">
        <w:rPr>
          <w:rFonts w:ascii="Arial" w:hAnsi="Arial" w:cs="Arial"/>
          <w:b/>
        </w:rPr>
        <w:t>Herts</w:t>
      </w:r>
      <w:r w:rsidR="006E5764" w:rsidRPr="006E5764">
        <w:rPr>
          <w:rFonts w:ascii="Arial" w:hAnsi="Arial" w:cs="Arial"/>
          <w:b/>
        </w:rPr>
        <w:t>, AL4 9PS – Planning Application</w:t>
      </w:r>
      <w:r w:rsidR="00F01B19" w:rsidRPr="006E5764">
        <w:rPr>
          <w:rFonts w:ascii="Arial" w:hAnsi="Arial" w:cs="Arial"/>
          <w:b/>
        </w:rPr>
        <w:t xml:space="preserve"> 5/2024/1</w:t>
      </w:r>
      <w:r w:rsidR="006E5764" w:rsidRPr="006E5764">
        <w:rPr>
          <w:rFonts w:ascii="Arial" w:hAnsi="Arial" w:cs="Arial"/>
          <w:b/>
        </w:rPr>
        <w:t>768</w:t>
      </w:r>
    </w:p>
    <w:p w14:paraId="3EA08EA2" w14:textId="77777777" w:rsidR="00F01B19" w:rsidRPr="006E5764" w:rsidRDefault="00F01B19" w:rsidP="00F01B19">
      <w:pPr>
        <w:pStyle w:val="NormalWeb"/>
        <w:shd w:val="clear" w:color="auto" w:fill="FFFFFF"/>
        <w:spacing w:before="0" w:beforeAutospacing="0" w:after="0" w:afterAutospacing="0"/>
        <w:rPr>
          <w:rFonts w:ascii="Arial" w:hAnsi="Arial" w:cs="Arial"/>
          <w:bCs/>
        </w:rPr>
      </w:pPr>
      <w:r w:rsidRPr="006E5764">
        <w:rPr>
          <w:rFonts w:ascii="Arial" w:hAnsi="Arial" w:cs="Arial"/>
          <w:bCs/>
        </w:rPr>
        <w:tab/>
        <w:t>Following discussion, it was:</w:t>
      </w:r>
    </w:p>
    <w:p w14:paraId="4C7355D4" w14:textId="308CA0F6" w:rsidR="00B571B1" w:rsidRPr="006E5764" w:rsidRDefault="00B571B1" w:rsidP="00F01B19">
      <w:pPr>
        <w:pStyle w:val="NormalWeb"/>
        <w:shd w:val="clear" w:color="auto" w:fill="FFFFFF"/>
        <w:spacing w:before="0" w:beforeAutospacing="0" w:after="0" w:afterAutospacing="0"/>
        <w:rPr>
          <w:rFonts w:ascii="Arial" w:hAnsi="Arial" w:cs="Arial"/>
          <w:bCs/>
        </w:rPr>
      </w:pPr>
    </w:p>
    <w:p w14:paraId="102C9943" w14:textId="77777777" w:rsidR="00FB6CBA" w:rsidRPr="006E5764" w:rsidRDefault="00B571B1" w:rsidP="00FB6CBA">
      <w:pPr>
        <w:pStyle w:val="NormalWeb"/>
        <w:shd w:val="clear" w:color="auto" w:fill="FFFFFF"/>
        <w:spacing w:before="0" w:beforeAutospacing="0" w:after="0" w:afterAutospacing="0"/>
        <w:ind w:firstLine="720"/>
        <w:rPr>
          <w:rFonts w:ascii="Arial" w:hAnsi="Arial" w:cs="Arial"/>
          <w:b/>
        </w:rPr>
      </w:pPr>
      <w:r w:rsidRPr="006E5764">
        <w:rPr>
          <w:rFonts w:ascii="Arial" w:hAnsi="Arial" w:cs="Arial"/>
          <w:b/>
        </w:rPr>
        <w:t>RESOLVED</w:t>
      </w:r>
    </w:p>
    <w:p w14:paraId="2D49C791" w14:textId="5054EA69" w:rsidR="00870571" w:rsidRPr="006E5764" w:rsidRDefault="006E5764" w:rsidP="00E63574">
      <w:pPr>
        <w:pStyle w:val="NormalWeb"/>
        <w:shd w:val="clear" w:color="auto" w:fill="FFFFFF"/>
        <w:spacing w:before="0" w:beforeAutospacing="0" w:after="0" w:afterAutospacing="0"/>
        <w:ind w:firstLine="720"/>
        <w:rPr>
          <w:rFonts w:ascii="Arial" w:hAnsi="Arial" w:cs="Arial"/>
          <w:bCs/>
        </w:rPr>
      </w:pPr>
      <w:r w:rsidRPr="006E5764">
        <w:rPr>
          <w:rFonts w:ascii="Arial" w:hAnsi="Arial" w:cs="Arial"/>
          <w:bCs/>
        </w:rPr>
        <w:t xml:space="preserve">Not to submit a </w:t>
      </w:r>
      <w:r w:rsidR="00D349F4" w:rsidRPr="006E5764">
        <w:rPr>
          <w:rFonts w:ascii="Arial" w:hAnsi="Arial" w:cs="Arial"/>
          <w:bCs/>
        </w:rPr>
        <w:t>comment</w:t>
      </w:r>
      <w:r w:rsidRPr="006E5764">
        <w:rPr>
          <w:rFonts w:ascii="Arial" w:hAnsi="Arial" w:cs="Arial"/>
          <w:bCs/>
        </w:rPr>
        <w:t>.</w:t>
      </w:r>
    </w:p>
    <w:p w14:paraId="124A470D" w14:textId="77777777" w:rsidR="00D349F4" w:rsidRPr="009265B6" w:rsidRDefault="00D349F4" w:rsidP="00E63574">
      <w:pPr>
        <w:pStyle w:val="NormalWeb"/>
        <w:shd w:val="clear" w:color="auto" w:fill="FFFFFF"/>
        <w:spacing w:before="0" w:beforeAutospacing="0" w:after="0" w:afterAutospacing="0"/>
        <w:ind w:firstLine="720"/>
        <w:rPr>
          <w:rFonts w:ascii="Arial" w:hAnsi="Arial" w:cs="Arial"/>
          <w:bCs/>
          <w:color w:val="FF0000"/>
        </w:rPr>
      </w:pPr>
    </w:p>
    <w:p w14:paraId="1E5337C4" w14:textId="4913AFA8" w:rsidR="00F01B19" w:rsidRPr="002C059D" w:rsidRDefault="00B571B1" w:rsidP="002C059D">
      <w:pPr>
        <w:pStyle w:val="NormalWeb"/>
        <w:shd w:val="clear" w:color="auto" w:fill="FFFFFF"/>
        <w:spacing w:before="0" w:beforeAutospacing="0" w:after="0" w:afterAutospacing="0"/>
        <w:ind w:left="720" w:hanging="720"/>
        <w:rPr>
          <w:rFonts w:ascii="Arial" w:hAnsi="Arial" w:cs="Arial"/>
          <w:b/>
        </w:rPr>
      </w:pPr>
      <w:r w:rsidRPr="002C059D">
        <w:rPr>
          <w:rFonts w:ascii="Arial" w:hAnsi="Arial" w:cs="Arial"/>
          <w:b/>
        </w:rPr>
        <w:t>10</w:t>
      </w:r>
      <w:r w:rsidR="006E5764" w:rsidRPr="002C059D">
        <w:rPr>
          <w:rFonts w:ascii="Arial" w:hAnsi="Arial" w:cs="Arial"/>
          <w:b/>
        </w:rPr>
        <w:t>75</w:t>
      </w:r>
      <w:r w:rsidRPr="002C059D">
        <w:rPr>
          <w:rFonts w:ascii="Arial" w:hAnsi="Arial" w:cs="Arial"/>
          <w:b/>
        </w:rPr>
        <w:tab/>
      </w:r>
      <w:r w:rsidR="002C059D" w:rsidRPr="002C059D">
        <w:rPr>
          <w:rFonts w:ascii="Arial" w:hAnsi="Arial" w:cs="Arial"/>
          <w:b/>
        </w:rPr>
        <w:t xml:space="preserve">Rose Cottage, Ash Green, Coopers Lane, </w:t>
      </w:r>
      <w:r w:rsidR="002C059D">
        <w:rPr>
          <w:rFonts w:ascii="Arial" w:hAnsi="Arial" w:cs="Arial"/>
          <w:b/>
        </w:rPr>
        <w:t xml:space="preserve">St Albans, Herts, </w:t>
      </w:r>
      <w:r w:rsidR="002C059D" w:rsidRPr="002C059D">
        <w:rPr>
          <w:rFonts w:ascii="Arial" w:hAnsi="Arial" w:cs="Arial"/>
          <w:b/>
        </w:rPr>
        <w:t>AL4 9HW</w:t>
      </w:r>
      <w:r w:rsidR="00F01B19" w:rsidRPr="002C059D">
        <w:rPr>
          <w:rFonts w:ascii="Arial" w:hAnsi="Arial" w:cs="Arial"/>
          <w:b/>
        </w:rPr>
        <w:t xml:space="preserve"> – Planning Application 5/2024/1</w:t>
      </w:r>
      <w:r w:rsidR="002C059D">
        <w:rPr>
          <w:rFonts w:ascii="Arial" w:hAnsi="Arial" w:cs="Arial"/>
          <w:b/>
        </w:rPr>
        <w:t>770</w:t>
      </w:r>
    </w:p>
    <w:p w14:paraId="798F19E4" w14:textId="77777777" w:rsidR="00F01B19" w:rsidRPr="002C059D" w:rsidRDefault="00F01B19" w:rsidP="00F01B19">
      <w:pPr>
        <w:pStyle w:val="NormalWeb"/>
        <w:shd w:val="clear" w:color="auto" w:fill="FFFFFF"/>
        <w:spacing w:before="0" w:beforeAutospacing="0" w:after="0" w:afterAutospacing="0"/>
        <w:ind w:firstLine="720"/>
        <w:rPr>
          <w:rFonts w:ascii="Arial" w:hAnsi="Arial" w:cs="Arial"/>
          <w:bCs/>
        </w:rPr>
      </w:pPr>
      <w:r w:rsidRPr="002C059D">
        <w:rPr>
          <w:rFonts w:ascii="Arial" w:hAnsi="Arial" w:cs="Arial"/>
          <w:bCs/>
        </w:rPr>
        <w:t>Following discussion, it was:</w:t>
      </w:r>
    </w:p>
    <w:p w14:paraId="01E128CF" w14:textId="77777777" w:rsidR="00F01B19" w:rsidRPr="002C059D" w:rsidRDefault="00F01B19" w:rsidP="00F01B19">
      <w:pPr>
        <w:pStyle w:val="NormalWeb"/>
        <w:shd w:val="clear" w:color="auto" w:fill="FFFFFF"/>
        <w:spacing w:before="0" w:beforeAutospacing="0" w:after="0" w:afterAutospacing="0"/>
        <w:ind w:firstLine="720"/>
        <w:rPr>
          <w:rFonts w:ascii="Arial" w:hAnsi="Arial" w:cs="Arial"/>
          <w:b/>
        </w:rPr>
      </w:pPr>
    </w:p>
    <w:p w14:paraId="35E72CBF" w14:textId="77777777" w:rsidR="00F01B19" w:rsidRPr="002C059D" w:rsidRDefault="00F01B19" w:rsidP="00F01B19">
      <w:pPr>
        <w:pStyle w:val="NormalWeb"/>
        <w:shd w:val="clear" w:color="auto" w:fill="FFFFFF"/>
        <w:spacing w:before="0" w:beforeAutospacing="0" w:after="0" w:afterAutospacing="0"/>
        <w:ind w:firstLine="720"/>
        <w:rPr>
          <w:rFonts w:ascii="Arial" w:hAnsi="Arial" w:cs="Arial"/>
          <w:b/>
        </w:rPr>
      </w:pPr>
      <w:r w:rsidRPr="002C059D">
        <w:rPr>
          <w:rFonts w:ascii="Arial" w:hAnsi="Arial" w:cs="Arial"/>
          <w:b/>
        </w:rPr>
        <w:t>RESOLVED</w:t>
      </w:r>
    </w:p>
    <w:p w14:paraId="29536858" w14:textId="4AF994E8" w:rsidR="00B571B1" w:rsidRPr="002C059D" w:rsidRDefault="00F01B19" w:rsidP="00E63574">
      <w:pPr>
        <w:pStyle w:val="NormalWeb"/>
        <w:shd w:val="clear" w:color="auto" w:fill="FFFFFF"/>
        <w:spacing w:before="0" w:beforeAutospacing="0" w:after="0" w:afterAutospacing="0"/>
        <w:ind w:firstLine="720"/>
        <w:rPr>
          <w:rFonts w:ascii="Arial" w:hAnsi="Arial" w:cs="Arial"/>
          <w:bCs/>
        </w:rPr>
      </w:pPr>
      <w:r w:rsidRPr="002C059D">
        <w:rPr>
          <w:rFonts w:ascii="Arial" w:hAnsi="Arial" w:cs="Arial"/>
          <w:bCs/>
        </w:rPr>
        <w:t>Not to submit a comment</w:t>
      </w:r>
    </w:p>
    <w:p w14:paraId="6EEFBD9F" w14:textId="77777777" w:rsidR="00907095" w:rsidRPr="00F61377" w:rsidRDefault="00907095" w:rsidP="00907095">
      <w:pPr>
        <w:pStyle w:val="NormalWeb"/>
        <w:shd w:val="clear" w:color="auto" w:fill="FFFFFF"/>
        <w:spacing w:before="0" w:beforeAutospacing="0" w:after="0" w:afterAutospacing="0"/>
        <w:rPr>
          <w:rFonts w:ascii="Arial" w:hAnsi="Arial" w:cs="Arial"/>
          <w:bCs/>
        </w:rPr>
      </w:pPr>
    </w:p>
    <w:p w14:paraId="094D1134" w14:textId="35273B97" w:rsidR="00907095" w:rsidRPr="00F61377" w:rsidRDefault="00907095" w:rsidP="00F61377">
      <w:pPr>
        <w:pStyle w:val="NormalWeb"/>
        <w:shd w:val="clear" w:color="auto" w:fill="FFFFFF"/>
        <w:spacing w:before="0" w:beforeAutospacing="0" w:after="0" w:afterAutospacing="0"/>
        <w:ind w:left="720" w:hanging="720"/>
        <w:rPr>
          <w:rFonts w:ascii="Arial" w:hAnsi="Arial" w:cs="Arial"/>
          <w:b/>
        </w:rPr>
      </w:pPr>
      <w:r w:rsidRPr="00F61377">
        <w:rPr>
          <w:rFonts w:ascii="Arial" w:hAnsi="Arial" w:cs="Arial"/>
          <w:b/>
        </w:rPr>
        <w:t>10</w:t>
      </w:r>
      <w:r w:rsidR="00F61377" w:rsidRPr="00F61377">
        <w:rPr>
          <w:rFonts w:ascii="Arial" w:hAnsi="Arial" w:cs="Arial"/>
          <w:b/>
        </w:rPr>
        <w:t>7</w:t>
      </w:r>
      <w:r w:rsidRPr="00F61377">
        <w:rPr>
          <w:rFonts w:ascii="Arial" w:hAnsi="Arial" w:cs="Arial"/>
          <w:b/>
        </w:rPr>
        <w:t>6</w:t>
      </w:r>
      <w:r w:rsidRPr="00F61377">
        <w:rPr>
          <w:rFonts w:ascii="Arial" w:hAnsi="Arial" w:cs="Arial"/>
          <w:b/>
        </w:rPr>
        <w:tab/>
      </w:r>
      <w:r w:rsidR="00F61377" w:rsidRPr="00F61377">
        <w:rPr>
          <w:rFonts w:ascii="Arial" w:hAnsi="Arial" w:cs="Arial"/>
          <w:b/>
        </w:rPr>
        <w:t xml:space="preserve">Sandridge Parish Council </w:t>
      </w:r>
      <w:r w:rsidR="00F61377">
        <w:rPr>
          <w:rFonts w:ascii="Arial" w:hAnsi="Arial" w:cs="Arial"/>
          <w:b/>
        </w:rPr>
        <w:t>(</w:t>
      </w:r>
      <w:r w:rsidR="00F61377" w:rsidRPr="00F61377">
        <w:rPr>
          <w:rFonts w:ascii="Arial" w:hAnsi="Arial" w:cs="Arial"/>
          <w:b/>
        </w:rPr>
        <w:t>SPC</w:t>
      </w:r>
      <w:r w:rsidR="00F61377">
        <w:rPr>
          <w:rFonts w:ascii="Arial" w:hAnsi="Arial" w:cs="Arial"/>
          <w:b/>
        </w:rPr>
        <w:t>)</w:t>
      </w:r>
      <w:r w:rsidR="00F61377" w:rsidRPr="00F61377">
        <w:rPr>
          <w:rFonts w:ascii="Arial" w:hAnsi="Arial" w:cs="Arial"/>
          <w:b/>
        </w:rPr>
        <w:t xml:space="preserve"> response to St Albans District Council </w:t>
      </w:r>
      <w:r w:rsidR="00F61377">
        <w:rPr>
          <w:rFonts w:ascii="Arial" w:hAnsi="Arial" w:cs="Arial"/>
          <w:b/>
        </w:rPr>
        <w:t>(</w:t>
      </w:r>
      <w:r w:rsidR="00F61377" w:rsidRPr="00F61377">
        <w:rPr>
          <w:rFonts w:ascii="Arial" w:hAnsi="Arial" w:cs="Arial"/>
          <w:b/>
        </w:rPr>
        <w:t>SADC</w:t>
      </w:r>
      <w:r w:rsidR="00F61377">
        <w:rPr>
          <w:rFonts w:ascii="Arial" w:hAnsi="Arial" w:cs="Arial"/>
          <w:b/>
        </w:rPr>
        <w:t>)</w:t>
      </w:r>
      <w:r w:rsidR="00F61377" w:rsidRPr="00F61377">
        <w:rPr>
          <w:rFonts w:ascii="Arial" w:hAnsi="Arial" w:cs="Arial"/>
          <w:b/>
        </w:rPr>
        <w:t xml:space="preserve"> Local Plan Regulation 19 Local Consultation</w:t>
      </w:r>
    </w:p>
    <w:p w14:paraId="23A27690" w14:textId="48BE9A3B" w:rsidR="00054072" w:rsidRDefault="00054072" w:rsidP="00054072">
      <w:pPr>
        <w:pStyle w:val="NormalWeb"/>
        <w:shd w:val="clear" w:color="auto" w:fill="FFFFFF"/>
        <w:spacing w:before="0" w:beforeAutospacing="0" w:after="0" w:afterAutospacing="0"/>
        <w:ind w:left="720"/>
        <w:rPr>
          <w:rFonts w:ascii="Arial" w:hAnsi="Arial" w:cs="Arial"/>
          <w:bCs/>
        </w:rPr>
      </w:pPr>
      <w:r>
        <w:rPr>
          <w:rFonts w:ascii="Arial" w:hAnsi="Arial" w:cs="Arial"/>
          <w:bCs/>
        </w:rPr>
        <w:t>Following the meeting of SPC Full Council on 9</w:t>
      </w:r>
      <w:r w:rsidRPr="00054072">
        <w:rPr>
          <w:rFonts w:ascii="Arial" w:hAnsi="Arial" w:cs="Arial"/>
          <w:bCs/>
          <w:vertAlign w:val="superscript"/>
        </w:rPr>
        <w:t>th</w:t>
      </w:r>
      <w:r>
        <w:rPr>
          <w:rFonts w:ascii="Arial" w:hAnsi="Arial" w:cs="Arial"/>
          <w:bCs/>
        </w:rPr>
        <w:t xml:space="preserve"> October it was agreed that the Planning Committee would draft a</w:t>
      </w:r>
      <w:r w:rsidR="00F977A3">
        <w:rPr>
          <w:rFonts w:ascii="Arial" w:hAnsi="Arial" w:cs="Arial"/>
          <w:bCs/>
        </w:rPr>
        <w:t xml:space="preserve">nd </w:t>
      </w:r>
      <w:r>
        <w:rPr>
          <w:rFonts w:ascii="Arial" w:hAnsi="Arial" w:cs="Arial"/>
          <w:bCs/>
        </w:rPr>
        <w:t>submit a response to the above Regulation 19 Consultation. Councillor Hale presented a review document to members and following discussion, it was:</w:t>
      </w:r>
    </w:p>
    <w:p w14:paraId="066A7ECE" w14:textId="77777777" w:rsidR="00054072" w:rsidRPr="00054072" w:rsidRDefault="00054072" w:rsidP="00054072">
      <w:pPr>
        <w:pStyle w:val="NormalWeb"/>
        <w:shd w:val="clear" w:color="auto" w:fill="FFFFFF"/>
        <w:spacing w:before="0" w:beforeAutospacing="0" w:after="0" w:afterAutospacing="0"/>
        <w:ind w:left="720"/>
        <w:rPr>
          <w:rFonts w:ascii="Arial" w:hAnsi="Arial" w:cs="Arial"/>
          <w:b/>
        </w:rPr>
      </w:pPr>
    </w:p>
    <w:p w14:paraId="0C4C25A2" w14:textId="00A63165" w:rsidR="00054072" w:rsidRPr="00054072" w:rsidRDefault="00054072" w:rsidP="00054072">
      <w:pPr>
        <w:pStyle w:val="NormalWeb"/>
        <w:shd w:val="clear" w:color="auto" w:fill="FFFFFF"/>
        <w:spacing w:before="0" w:beforeAutospacing="0" w:after="0" w:afterAutospacing="0"/>
        <w:ind w:left="720"/>
        <w:rPr>
          <w:rFonts w:ascii="Arial" w:hAnsi="Arial" w:cs="Arial"/>
          <w:b/>
        </w:rPr>
      </w:pPr>
      <w:r w:rsidRPr="00054072">
        <w:rPr>
          <w:rFonts w:ascii="Arial" w:hAnsi="Arial" w:cs="Arial"/>
          <w:b/>
        </w:rPr>
        <w:t>RESOLVED</w:t>
      </w:r>
    </w:p>
    <w:p w14:paraId="53127F66" w14:textId="28EBFA76" w:rsidR="00F61377" w:rsidRDefault="00054072" w:rsidP="00054072">
      <w:pPr>
        <w:pStyle w:val="NormalWeb"/>
        <w:shd w:val="clear" w:color="auto" w:fill="FFFFFF"/>
        <w:spacing w:before="0" w:beforeAutospacing="0" w:after="0" w:afterAutospacing="0"/>
        <w:ind w:left="720"/>
        <w:rPr>
          <w:rFonts w:ascii="Arial" w:hAnsi="Arial" w:cs="Arial"/>
          <w:bCs/>
        </w:rPr>
      </w:pPr>
      <w:r>
        <w:rPr>
          <w:rFonts w:ascii="Arial" w:hAnsi="Arial" w:cs="Arial"/>
          <w:bCs/>
        </w:rPr>
        <w:t>That Councillor Hale would submit</w:t>
      </w:r>
      <w:r w:rsidR="006A6BD8">
        <w:rPr>
          <w:rFonts w:ascii="Arial" w:hAnsi="Arial" w:cs="Arial"/>
          <w:bCs/>
        </w:rPr>
        <w:t xml:space="preserve"> a response on behalf of Sandridge Parish Council in support of the SADC Local Plan as part of the Regulation 19 consultation. </w:t>
      </w:r>
      <w:r w:rsidR="00F977A3">
        <w:rPr>
          <w:rFonts w:ascii="Arial" w:hAnsi="Arial" w:cs="Arial"/>
          <w:bCs/>
        </w:rPr>
        <w:t>This includes the following under why SPC considers the plan to be legally compliant:</w:t>
      </w:r>
    </w:p>
    <w:p w14:paraId="08AA00E7" w14:textId="77777777" w:rsidR="00F977A3" w:rsidRDefault="00F977A3" w:rsidP="00054072">
      <w:pPr>
        <w:pStyle w:val="NormalWeb"/>
        <w:shd w:val="clear" w:color="auto" w:fill="FFFFFF"/>
        <w:spacing w:before="0" w:beforeAutospacing="0" w:after="0" w:afterAutospacing="0"/>
        <w:ind w:left="720"/>
        <w:rPr>
          <w:rFonts w:ascii="Arial" w:hAnsi="Arial" w:cs="Arial"/>
          <w:bCs/>
        </w:rPr>
      </w:pPr>
    </w:p>
    <w:p w14:paraId="50C0E1E1" w14:textId="55E7D7CF" w:rsidR="00F977A3" w:rsidRPr="00F977A3" w:rsidRDefault="00F977A3" w:rsidP="00054072">
      <w:pPr>
        <w:pStyle w:val="NormalWeb"/>
        <w:shd w:val="clear" w:color="auto" w:fill="FFFFFF"/>
        <w:spacing w:before="0" w:beforeAutospacing="0" w:after="0" w:afterAutospacing="0"/>
        <w:ind w:left="720"/>
        <w:rPr>
          <w:rFonts w:ascii="Arial" w:hAnsi="Arial" w:cs="Arial"/>
          <w:bCs/>
          <w:i/>
          <w:iCs/>
        </w:rPr>
      </w:pPr>
      <w:r w:rsidRPr="00F977A3">
        <w:rPr>
          <w:rFonts w:ascii="Arial" w:hAnsi="Arial" w:cs="Arial"/>
          <w:i/>
          <w:iCs/>
        </w:rPr>
        <w:lastRenderedPageBreak/>
        <w:t>We support Policy NEB4 as it will help to protect Jersey Lane as a Key Linear Green Space. We welcome the stated intention to seek development contributions from major developments to mitigate impacts, supporting the maintenance and enhancement of such areas. The final sentence of the policy represents an improvement on the Regulation 18 version of the Plan.</w:t>
      </w:r>
    </w:p>
    <w:p w14:paraId="67B3EDC9" w14:textId="77777777" w:rsidR="00F977A3" w:rsidRDefault="00F977A3" w:rsidP="00907095">
      <w:pPr>
        <w:pStyle w:val="NormalWeb"/>
        <w:shd w:val="clear" w:color="auto" w:fill="FFFFFF"/>
        <w:spacing w:before="0" w:beforeAutospacing="0" w:after="0" w:afterAutospacing="0"/>
        <w:rPr>
          <w:rFonts w:ascii="Arial" w:hAnsi="Arial" w:cs="Arial"/>
          <w:bCs/>
          <w:i/>
          <w:iCs/>
          <w:color w:val="FF0000"/>
        </w:rPr>
      </w:pPr>
    </w:p>
    <w:p w14:paraId="7F2D79A7" w14:textId="78DFDFE7" w:rsidR="00907095" w:rsidRPr="00ED3978" w:rsidRDefault="00907095" w:rsidP="00907095">
      <w:pPr>
        <w:pStyle w:val="NormalWeb"/>
        <w:shd w:val="clear" w:color="auto" w:fill="FFFFFF"/>
        <w:spacing w:before="0" w:beforeAutospacing="0" w:after="0" w:afterAutospacing="0"/>
        <w:rPr>
          <w:rFonts w:ascii="Arial" w:hAnsi="Arial" w:cs="Arial"/>
          <w:b/>
        </w:rPr>
      </w:pPr>
      <w:r w:rsidRPr="00ED3978">
        <w:rPr>
          <w:rFonts w:ascii="Arial" w:hAnsi="Arial" w:cs="Arial"/>
          <w:b/>
        </w:rPr>
        <w:t>10</w:t>
      </w:r>
      <w:r w:rsidR="00054072" w:rsidRPr="00ED3978">
        <w:rPr>
          <w:rFonts w:ascii="Arial" w:hAnsi="Arial" w:cs="Arial"/>
          <w:b/>
        </w:rPr>
        <w:t>77</w:t>
      </w:r>
      <w:r w:rsidRPr="00ED3978">
        <w:rPr>
          <w:rFonts w:ascii="Arial" w:hAnsi="Arial" w:cs="Arial"/>
          <w:b/>
        </w:rPr>
        <w:tab/>
      </w:r>
      <w:r w:rsidR="00054072" w:rsidRPr="00ED3978">
        <w:rPr>
          <w:rFonts w:ascii="Arial" w:hAnsi="Arial" w:cs="Arial"/>
          <w:b/>
        </w:rPr>
        <w:t>MATTERS ARISING</w:t>
      </w:r>
    </w:p>
    <w:p w14:paraId="6B8A1000" w14:textId="1C595981" w:rsidR="00907095" w:rsidRPr="00ED3978" w:rsidRDefault="00054072" w:rsidP="00ED3978">
      <w:pPr>
        <w:pStyle w:val="NormalWeb"/>
        <w:shd w:val="clear" w:color="auto" w:fill="FFFFFF"/>
        <w:spacing w:before="0" w:beforeAutospacing="0" w:after="0" w:afterAutospacing="0"/>
        <w:ind w:left="720"/>
        <w:rPr>
          <w:rFonts w:ascii="Arial" w:hAnsi="Arial" w:cs="Arial"/>
          <w:bCs/>
        </w:rPr>
      </w:pPr>
      <w:r w:rsidRPr="00ED3978">
        <w:rPr>
          <w:rFonts w:ascii="Arial" w:hAnsi="Arial" w:cs="Arial"/>
          <w:bCs/>
        </w:rPr>
        <w:t xml:space="preserve">It was noted that </w:t>
      </w:r>
      <w:r w:rsidR="00ED3978" w:rsidRPr="00ED3978">
        <w:rPr>
          <w:rFonts w:ascii="Arial" w:hAnsi="Arial" w:cs="Arial"/>
          <w:bCs/>
        </w:rPr>
        <w:t>the Parish Clerk has written to SADC Planning Department to confirm that the SPC Planning Committee is supporting of a call-in regarding Planning Application 5/2024/1462  The Stables, St Albans Road, Sandridge, Herts having previously submitted a comment following the meeting on 14</w:t>
      </w:r>
      <w:r w:rsidR="00ED3978" w:rsidRPr="00ED3978">
        <w:rPr>
          <w:rFonts w:ascii="Arial" w:hAnsi="Arial" w:cs="Arial"/>
          <w:bCs/>
          <w:vertAlign w:val="superscript"/>
        </w:rPr>
        <w:t>th</w:t>
      </w:r>
      <w:r w:rsidR="00ED3978" w:rsidRPr="00ED3978">
        <w:rPr>
          <w:rFonts w:ascii="Arial" w:hAnsi="Arial" w:cs="Arial"/>
          <w:bCs/>
        </w:rPr>
        <w:t xml:space="preserve"> October. </w:t>
      </w:r>
    </w:p>
    <w:p w14:paraId="4D655513" w14:textId="77777777" w:rsidR="00ED3978" w:rsidRDefault="00ED3978" w:rsidP="00E63574">
      <w:pPr>
        <w:pStyle w:val="NormalWeb"/>
        <w:shd w:val="clear" w:color="auto" w:fill="FFFFFF"/>
        <w:spacing w:before="0" w:beforeAutospacing="0" w:after="0" w:afterAutospacing="0"/>
        <w:ind w:firstLine="720"/>
        <w:rPr>
          <w:rFonts w:ascii="Arial" w:hAnsi="Arial" w:cs="Arial"/>
          <w:b/>
        </w:rPr>
      </w:pPr>
    </w:p>
    <w:p w14:paraId="5D0D9459" w14:textId="1C1E31B3" w:rsidR="002D32AF" w:rsidRPr="00ED3978" w:rsidRDefault="000A40D3" w:rsidP="00E63574">
      <w:pPr>
        <w:pStyle w:val="NormalWeb"/>
        <w:shd w:val="clear" w:color="auto" w:fill="FFFFFF"/>
        <w:spacing w:before="0" w:beforeAutospacing="0" w:after="0" w:afterAutospacing="0"/>
        <w:ind w:firstLine="720"/>
        <w:rPr>
          <w:rFonts w:ascii="Arial" w:hAnsi="Arial" w:cs="Arial"/>
          <w:b/>
        </w:rPr>
      </w:pPr>
      <w:r w:rsidRPr="00ED3978">
        <w:rPr>
          <w:rFonts w:ascii="Arial" w:hAnsi="Arial" w:cs="Arial"/>
          <w:b/>
        </w:rPr>
        <w:t>DATE OF NEXT MEETING</w:t>
      </w:r>
    </w:p>
    <w:p w14:paraId="59A6C204" w14:textId="77777777" w:rsidR="002D32AF" w:rsidRPr="00ED3978" w:rsidRDefault="002D32AF" w:rsidP="002D32AF">
      <w:pPr>
        <w:pStyle w:val="NormalWeb"/>
        <w:shd w:val="clear" w:color="auto" w:fill="FFFFFF"/>
        <w:spacing w:before="0" w:beforeAutospacing="0" w:after="0" w:afterAutospacing="0"/>
        <w:ind w:firstLine="720"/>
        <w:rPr>
          <w:rFonts w:ascii="Arial" w:hAnsi="Arial" w:cs="Arial"/>
          <w:b/>
        </w:rPr>
      </w:pPr>
    </w:p>
    <w:p w14:paraId="4EBF0BAF" w14:textId="20C5C521" w:rsidR="00590C9E" w:rsidRPr="00ED3978" w:rsidRDefault="00590C9E" w:rsidP="002D32AF">
      <w:pPr>
        <w:pStyle w:val="NormalWeb"/>
        <w:shd w:val="clear" w:color="auto" w:fill="FFFFFF"/>
        <w:spacing w:before="0" w:beforeAutospacing="0" w:after="0" w:afterAutospacing="0"/>
        <w:ind w:left="720"/>
        <w:rPr>
          <w:rFonts w:ascii="Arial" w:hAnsi="Arial" w:cs="Arial"/>
          <w:b/>
          <w:bCs/>
        </w:rPr>
      </w:pPr>
      <w:r w:rsidRPr="00ED3978">
        <w:rPr>
          <w:rFonts w:ascii="Arial" w:hAnsi="Arial" w:cs="Arial"/>
          <w:b/>
        </w:rPr>
        <w:t xml:space="preserve">The next meeting of the Planning Committee </w:t>
      </w:r>
      <w:r w:rsidR="0028042A" w:rsidRPr="00ED3978">
        <w:rPr>
          <w:rFonts w:ascii="Arial" w:hAnsi="Arial" w:cs="Arial"/>
          <w:b/>
        </w:rPr>
        <w:t xml:space="preserve">is </w:t>
      </w:r>
      <w:r w:rsidR="00A30126" w:rsidRPr="00ED3978">
        <w:rPr>
          <w:rFonts w:ascii="Arial" w:hAnsi="Arial" w:cs="Arial"/>
          <w:b/>
        </w:rPr>
        <w:t xml:space="preserve">on Monday </w:t>
      </w:r>
      <w:r w:rsidR="00ED3978" w:rsidRPr="00ED3978">
        <w:rPr>
          <w:rFonts w:ascii="Arial" w:hAnsi="Arial" w:cs="Arial"/>
          <w:b/>
        </w:rPr>
        <w:t>25</w:t>
      </w:r>
      <w:r w:rsidR="00ED3978" w:rsidRPr="00ED3978">
        <w:rPr>
          <w:rFonts w:ascii="Arial" w:hAnsi="Arial" w:cs="Arial"/>
          <w:b/>
          <w:vertAlign w:val="superscript"/>
        </w:rPr>
        <w:t>th</w:t>
      </w:r>
      <w:r w:rsidR="00ED3978" w:rsidRPr="00ED3978">
        <w:rPr>
          <w:rFonts w:ascii="Arial" w:hAnsi="Arial" w:cs="Arial"/>
          <w:b/>
        </w:rPr>
        <w:t xml:space="preserve"> </w:t>
      </w:r>
      <w:r w:rsidR="005263BE" w:rsidRPr="00ED3978">
        <w:rPr>
          <w:rFonts w:ascii="Arial" w:hAnsi="Arial" w:cs="Arial"/>
          <w:b/>
        </w:rPr>
        <w:t>November</w:t>
      </w:r>
      <w:r w:rsidR="00B571B1" w:rsidRPr="00ED3978">
        <w:rPr>
          <w:rFonts w:ascii="Arial" w:hAnsi="Arial" w:cs="Arial"/>
          <w:b/>
        </w:rPr>
        <w:t xml:space="preserve"> </w:t>
      </w:r>
      <w:r w:rsidR="00A30126" w:rsidRPr="00ED3978">
        <w:rPr>
          <w:rFonts w:ascii="Arial" w:hAnsi="Arial" w:cs="Arial"/>
          <w:b/>
        </w:rPr>
        <w:t xml:space="preserve">at </w:t>
      </w:r>
      <w:r w:rsidR="003C641F" w:rsidRPr="00ED3978">
        <w:rPr>
          <w:rFonts w:ascii="Arial" w:hAnsi="Arial" w:cs="Arial"/>
          <w:b/>
        </w:rPr>
        <w:t>2pm</w:t>
      </w:r>
      <w:r w:rsidR="00A30126" w:rsidRPr="00ED3978">
        <w:rPr>
          <w:rFonts w:ascii="Arial" w:hAnsi="Arial" w:cs="Arial"/>
          <w:b/>
        </w:rPr>
        <w:t>, at Marshalswick Community Centre.</w:t>
      </w:r>
    </w:p>
    <w:p w14:paraId="351730EF" w14:textId="77777777" w:rsidR="00F30BC5" w:rsidRPr="00ED3978" w:rsidRDefault="00F30BC5" w:rsidP="00A4659B">
      <w:pPr>
        <w:keepNext/>
        <w:ind w:left="720"/>
        <w:jc w:val="both"/>
        <w:rPr>
          <w:rFonts w:ascii="Arial" w:hAnsi="Arial" w:cs="Arial"/>
          <w:b/>
        </w:rPr>
      </w:pPr>
    </w:p>
    <w:p w14:paraId="68CAEFC7" w14:textId="1F1F2BB5" w:rsidR="008420BD" w:rsidRPr="00ED3978" w:rsidRDefault="00A77421" w:rsidP="00F53C35">
      <w:pPr>
        <w:keepNext/>
        <w:ind w:firstLine="720"/>
        <w:jc w:val="both"/>
        <w:rPr>
          <w:rFonts w:ascii="Arial" w:hAnsi="Arial" w:cs="Arial"/>
          <w:b/>
        </w:rPr>
      </w:pPr>
      <w:r w:rsidRPr="00ED3978">
        <w:rPr>
          <w:rFonts w:ascii="Arial" w:hAnsi="Arial" w:cs="Arial"/>
          <w:b/>
        </w:rPr>
        <w:t xml:space="preserve">There being no further business, the meeting closed at </w:t>
      </w:r>
      <w:r w:rsidR="005263BE" w:rsidRPr="00ED3978">
        <w:rPr>
          <w:rFonts w:ascii="Arial" w:hAnsi="Arial" w:cs="Arial"/>
          <w:b/>
        </w:rPr>
        <w:t>3.</w:t>
      </w:r>
      <w:r w:rsidR="00ED3978" w:rsidRPr="00ED3978">
        <w:rPr>
          <w:rFonts w:ascii="Arial" w:hAnsi="Arial" w:cs="Arial"/>
          <w:b/>
        </w:rPr>
        <w:t>10</w:t>
      </w:r>
      <w:r w:rsidR="005B16CF" w:rsidRPr="00ED3978">
        <w:rPr>
          <w:rFonts w:ascii="Arial" w:hAnsi="Arial" w:cs="Arial"/>
          <w:b/>
        </w:rPr>
        <w:t>pm</w:t>
      </w:r>
      <w:r w:rsidR="000B34E7" w:rsidRPr="00ED3978">
        <w:rPr>
          <w:rFonts w:ascii="Arial" w:hAnsi="Arial" w:cs="Arial"/>
          <w:b/>
        </w:rPr>
        <w:t>.</w:t>
      </w:r>
    </w:p>
    <w:p w14:paraId="798B255C" w14:textId="77777777" w:rsidR="002F1084" w:rsidRPr="00ED3978" w:rsidRDefault="002F1084" w:rsidP="00A4659B">
      <w:pPr>
        <w:keepNext/>
        <w:jc w:val="both"/>
        <w:rPr>
          <w:rFonts w:ascii="Arial" w:hAnsi="Arial" w:cs="Arial"/>
          <w:b/>
        </w:rPr>
      </w:pPr>
    </w:p>
    <w:p w14:paraId="3F694D65" w14:textId="77777777" w:rsidR="00B831D1" w:rsidRPr="00ED3978" w:rsidRDefault="00B831D1" w:rsidP="00590C9E">
      <w:pPr>
        <w:jc w:val="both"/>
        <w:rPr>
          <w:rFonts w:ascii="Arial" w:hAnsi="Arial" w:cs="Arial"/>
          <w:b/>
        </w:rPr>
      </w:pPr>
    </w:p>
    <w:p w14:paraId="45CAFAC6" w14:textId="77777777" w:rsidR="00590C9E" w:rsidRPr="00ED3978" w:rsidRDefault="00590C9E" w:rsidP="00590C9E">
      <w:pPr>
        <w:jc w:val="both"/>
        <w:rPr>
          <w:rFonts w:ascii="Arial" w:hAnsi="Arial" w:cs="Arial"/>
          <w:b/>
        </w:rPr>
      </w:pPr>
      <w:r w:rsidRPr="00ED3978">
        <w:rPr>
          <w:rFonts w:ascii="Arial" w:hAnsi="Arial" w:cs="Arial"/>
          <w:b/>
        </w:rPr>
        <w:tab/>
      </w:r>
      <w:r w:rsidRPr="00ED3978">
        <w:rPr>
          <w:rFonts w:ascii="Arial" w:hAnsi="Arial" w:cs="Arial"/>
          <w:b/>
        </w:rPr>
        <w:tab/>
      </w:r>
      <w:r w:rsidRPr="00ED3978">
        <w:rPr>
          <w:rFonts w:ascii="Arial" w:hAnsi="Arial" w:cs="Arial"/>
          <w:b/>
        </w:rPr>
        <w:tab/>
        <w:t>Chair …….………………………………</w:t>
      </w:r>
      <w:r w:rsidR="00B523A4" w:rsidRPr="00ED3978">
        <w:rPr>
          <w:rFonts w:ascii="Arial" w:hAnsi="Arial" w:cs="Arial"/>
          <w:b/>
        </w:rPr>
        <w:t>….</w:t>
      </w:r>
    </w:p>
    <w:p w14:paraId="17036B07" w14:textId="06260AF5" w:rsidR="00590C9E" w:rsidRPr="00ED3978" w:rsidRDefault="00590C9E" w:rsidP="00590C9E">
      <w:pPr>
        <w:jc w:val="both"/>
        <w:rPr>
          <w:rFonts w:ascii="Arial" w:hAnsi="Arial" w:cs="Arial"/>
          <w:b/>
        </w:rPr>
      </w:pPr>
    </w:p>
    <w:p w14:paraId="1C20B65D" w14:textId="77777777" w:rsidR="004F309A" w:rsidRPr="00ED3978" w:rsidRDefault="004F309A" w:rsidP="00590C9E">
      <w:pPr>
        <w:jc w:val="both"/>
        <w:rPr>
          <w:rFonts w:ascii="Arial" w:hAnsi="Arial" w:cs="Arial"/>
          <w:b/>
        </w:rPr>
      </w:pPr>
    </w:p>
    <w:p w14:paraId="68EC3573" w14:textId="332ADF19" w:rsidR="002752C4" w:rsidRPr="00ED3978" w:rsidRDefault="00590C9E" w:rsidP="002A4015">
      <w:pPr>
        <w:jc w:val="both"/>
        <w:rPr>
          <w:rFonts w:ascii="Arial" w:hAnsi="Arial" w:cs="Arial"/>
          <w:b/>
        </w:rPr>
      </w:pPr>
      <w:r w:rsidRPr="00ED3978">
        <w:rPr>
          <w:rFonts w:ascii="Arial" w:hAnsi="Arial" w:cs="Arial"/>
          <w:b/>
        </w:rPr>
        <w:tab/>
      </w:r>
      <w:r w:rsidRPr="00ED3978">
        <w:rPr>
          <w:rFonts w:ascii="Arial" w:hAnsi="Arial" w:cs="Arial"/>
          <w:b/>
        </w:rPr>
        <w:tab/>
      </w:r>
      <w:r w:rsidR="009A2DE1" w:rsidRPr="00ED3978">
        <w:rPr>
          <w:rFonts w:ascii="Arial" w:hAnsi="Arial" w:cs="Arial"/>
          <w:b/>
        </w:rPr>
        <w:tab/>
      </w:r>
      <w:r w:rsidRPr="00ED3978">
        <w:rPr>
          <w:rFonts w:ascii="Arial" w:hAnsi="Arial" w:cs="Arial"/>
          <w:b/>
        </w:rPr>
        <w:t xml:space="preserve">Date ………………………………………… </w:t>
      </w:r>
    </w:p>
    <w:sectPr w:rsidR="002752C4" w:rsidRPr="00ED3978" w:rsidSect="005D573E">
      <w:footerReference w:type="default" r:id="rId9"/>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0385" w14:textId="77777777" w:rsidR="007F5B2D" w:rsidRDefault="007F5B2D">
      <w:r>
        <w:separator/>
      </w:r>
    </w:p>
  </w:endnote>
  <w:endnote w:type="continuationSeparator" w:id="0">
    <w:p w14:paraId="0E044952" w14:textId="77777777" w:rsidR="007F5B2D" w:rsidRDefault="007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0" w:type="dxa"/>
      <w:tblLayout w:type="fixed"/>
      <w:tblLook w:val="0000" w:firstRow="0" w:lastRow="0" w:firstColumn="0" w:lastColumn="0" w:noHBand="0" w:noVBand="0"/>
    </w:tblPr>
    <w:tblGrid>
      <w:gridCol w:w="9406"/>
    </w:tblGrid>
    <w:tr w:rsidR="00CE30AF" w14:paraId="72D9B32A" w14:textId="77777777">
      <w:tc>
        <w:tcPr>
          <w:tcW w:w="9406" w:type="dxa"/>
          <w:tcBorders>
            <w:top w:val="single" w:sz="4" w:space="0" w:color="000000"/>
            <w:left w:val="single" w:sz="4" w:space="0" w:color="000000"/>
            <w:bottom w:val="single" w:sz="4" w:space="0" w:color="000000"/>
            <w:right w:val="single" w:sz="4" w:space="0" w:color="000000"/>
          </w:tcBorders>
          <w:shd w:val="clear" w:color="auto" w:fill="auto"/>
        </w:tcPr>
        <w:p w14:paraId="4D207FF5" w14:textId="297607E8" w:rsidR="00CE30AF" w:rsidRPr="00B648D7" w:rsidRDefault="00FD0281" w:rsidP="00800321">
          <w:pPr>
            <w:pStyle w:val="Footer"/>
            <w:snapToGrid w:val="0"/>
            <w:rPr>
              <w:sz w:val="20"/>
              <w:szCs w:val="20"/>
            </w:rPr>
          </w:pPr>
          <w:r>
            <w:rPr>
              <w:sz w:val="20"/>
              <w:szCs w:val="20"/>
            </w:rPr>
            <w:t>P</w:t>
          </w:r>
          <w:r w:rsidR="00590C9E">
            <w:rPr>
              <w:sz w:val="20"/>
              <w:szCs w:val="20"/>
            </w:rPr>
            <w:t>lanning</w:t>
          </w:r>
          <w:r w:rsidR="00CE30AF">
            <w:rPr>
              <w:sz w:val="20"/>
              <w:szCs w:val="20"/>
            </w:rPr>
            <w:t xml:space="preserve"> </w:t>
          </w:r>
          <w:r w:rsidR="00A617B5">
            <w:rPr>
              <w:sz w:val="20"/>
              <w:szCs w:val="20"/>
            </w:rPr>
            <w:t xml:space="preserve">Committee </w:t>
          </w:r>
          <w:r w:rsidR="007D68C4">
            <w:rPr>
              <w:sz w:val="20"/>
              <w:szCs w:val="20"/>
            </w:rPr>
            <w:t xml:space="preserve">– </w:t>
          </w:r>
          <w:r w:rsidR="00F321C7">
            <w:rPr>
              <w:sz w:val="20"/>
              <w:szCs w:val="20"/>
            </w:rPr>
            <w:t>4</w:t>
          </w:r>
          <w:r w:rsidR="00F321C7" w:rsidRPr="00F321C7">
            <w:rPr>
              <w:sz w:val="20"/>
              <w:szCs w:val="20"/>
              <w:vertAlign w:val="superscript"/>
            </w:rPr>
            <w:t>th</w:t>
          </w:r>
          <w:r w:rsidR="00F321C7">
            <w:rPr>
              <w:sz w:val="20"/>
              <w:szCs w:val="20"/>
            </w:rPr>
            <w:t xml:space="preserve"> November</w:t>
          </w:r>
          <w:r w:rsidR="005B16CF">
            <w:rPr>
              <w:sz w:val="20"/>
              <w:szCs w:val="20"/>
            </w:rPr>
            <w:t xml:space="preserve"> </w:t>
          </w:r>
          <w:r w:rsidR="00170515">
            <w:rPr>
              <w:sz w:val="20"/>
              <w:szCs w:val="20"/>
            </w:rPr>
            <w:t>2024</w:t>
          </w:r>
        </w:p>
      </w:tc>
    </w:tr>
  </w:tbl>
  <w:p w14:paraId="24BB584E" w14:textId="77777777" w:rsidR="00CE30AF" w:rsidRDefault="00CE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256B" w14:textId="77777777" w:rsidR="007F5B2D" w:rsidRDefault="007F5B2D">
      <w:r>
        <w:separator/>
      </w:r>
    </w:p>
  </w:footnote>
  <w:footnote w:type="continuationSeparator" w:id="0">
    <w:p w14:paraId="338F5899" w14:textId="77777777" w:rsidR="007F5B2D" w:rsidRDefault="007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A434E"/>
    <w:multiLevelType w:val="hybridMultilevel"/>
    <w:tmpl w:val="975E65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625C2"/>
    <w:multiLevelType w:val="hybridMultilevel"/>
    <w:tmpl w:val="8392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12113"/>
    <w:multiLevelType w:val="hybridMultilevel"/>
    <w:tmpl w:val="154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B85E9E"/>
    <w:multiLevelType w:val="hybridMultilevel"/>
    <w:tmpl w:val="31EA69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6203C"/>
    <w:multiLevelType w:val="hybridMultilevel"/>
    <w:tmpl w:val="ABE06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1B4E4D"/>
    <w:multiLevelType w:val="hybridMultilevel"/>
    <w:tmpl w:val="54802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CF428E"/>
    <w:multiLevelType w:val="hybridMultilevel"/>
    <w:tmpl w:val="0CAEDC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A63824"/>
    <w:multiLevelType w:val="hybridMultilevel"/>
    <w:tmpl w:val="FCE0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412748"/>
    <w:multiLevelType w:val="hybridMultilevel"/>
    <w:tmpl w:val="3C0E7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253D3C"/>
    <w:multiLevelType w:val="hybridMultilevel"/>
    <w:tmpl w:val="B8540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1C5DE3"/>
    <w:multiLevelType w:val="hybridMultilevel"/>
    <w:tmpl w:val="DE226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A9A1171"/>
    <w:multiLevelType w:val="hybridMultilevel"/>
    <w:tmpl w:val="EB1AE4EE"/>
    <w:lvl w:ilvl="0" w:tplc="45C4E6E8">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5" w15:restartNumberingAfterBreak="0">
    <w:nsid w:val="2CD52724"/>
    <w:multiLevelType w:val="hybridMultilevel"/>
    <w:tmpl w:val="75DCFD7C"/>
    <w:lvl w:ilvl="0" w:tplc="4BA8BC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663E45"/>
    <w:multiLevelType w:val="hybridMultilevel"/>
    <w:tmpl w:val="3652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B122D3"/>
    <w:multiLevelType w:val="hybridMultilevel"/>
    <w:tmpl w:val="6A1AFD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2112BB"/>
    <w:multiLevelType w:val="hybridMultilevel"/>
    <w:tmpl w:val="B2866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6971DC"/>
    <w:multiLevelType w:val="hybridMultilevel"/>
    <w:tmpl w:val="F814D770"/>
    <w:lvl w:ilvl="0" w:tplc="8E90D484">
      <w:start w:val="1"/>
      <w:numFmt w:val="decimal"/>
      <w:lvlText w:val="%1."/>
      <w:lvlJc w:val="left"/>
      <w:pPr>
        <w:tabs>
          <w:tab w:val="num" w:pos="1429"/>
        </w:tabs>
        <w:ind w:left="1429" w:hanging="720"/>
      </w:pPr>
    </w:lvl>
    <w:lvl w:ilvl="1" w:tplc="08090019">
      <w:start w:val="1"/>
      <w:numFmt w:val="decimal"/>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20" w15:restartNumberingAfterBreak="0">
    <w:nsid w:val="520B2D14"/>
    <w:multiLevelType w:val="hybridMultilevel"/>
    <w:tmpl w:val="D658793C"/>
    <w:lvl w:ilvl="0" w:tplc="8A3CB6A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555E38C2"/>
    <w:multiLevelType w:val="hybridMultilevel"/>
    <w:tmpl w:val="4734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8A2C8D"/>
    <w:multiLevelType w:val="hybridMultilevel"/>
    <w:tmpl w:val="ECF655EA"/>
    <w:lvl w:ilvl="0" w:tplc="7F1CBD40">
      <w:start w:val="1"/>
      <w:numFmt w:val="decimal"/>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3" w15:restartNumberingAfterBreak="0">
    <w:nsid w:val="58F62F31"/>
    <w:multiLevelType w:val="hybridMultilevel"/>
    <w:tmpl w:val="2D127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C20E6D"/>
    <w:multiLevelType w:val="hybridMultilevel"/>
    <w:tmpl w:val="A3AC8BB8"/>
    <w:lvl w:ilvl="0" w:tplc="F7E842E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15:restartNumberingAfterBreak="0">
    <w:nsid w:val="5BA802E9"/>
    <w:multiLevelType w:val="hybridMultilevel"/>
    <w:tmpl w:val="9F6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F866CE"/>
    <w:multiLevelType w:val="hybridMultilevel"/>
    <w:tmpl w:val="EAF2FECA"/>
    <w:lvl w:ilvl="0" w:tplc="DAC8A824">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64822A2D"/>
    <w:multiLevelType w:val="hybridMultilevel"/>
    <w:tmpl w:val="872AF3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643F45"/>
    <w:multiLevelType w:val="hybridMultilevel"/>
    <w:tmpl w:val="CBB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77680"/>
    <w:multiLevelType w:val="hybridMultilevel"/>
    <w:tmpl w:val="C7CEE2E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0" w15:restartNumberingAfterBreak="0">
    <w:nsid w:val="6DDD0671"/>
    <w:multiLevelType w:val="hybridMultilevel"/>
    <w:tmpl w:val="AADE88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5423159"/>
    <w:multiLevelType w:val="hybridMultilevel"/>
    <w:tmpl w:val="DAFA3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A95A89"/>
    <w:multiLevelType w:val="hybridMultilevel"/>
    <w:tmpl w:val="AD68EF5C"/>
    <w:lvl w:ilvl="0" w:tplc="5AD65E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267718">
    <w:abstractNumId w:val="0"/>
  </w:num>
  <w:num w:numId="2" w16cid:durableId="1846825069">
    <w:abstractNumId w:val="1"/>
  </w:num>
  <w:num w:numId="3" w16cid:durableId="1238130399">
    <w:abstractNumId w:val="2"/>
  </w:num>
  <w:num w:numId="4" w16cid:durableId="1283999873">
    <w:abstractNumId w:val="3"/>
  </w:num>
  <w:num w:numId="5" w16cid:durableId="477920304">
    <w:abstractNumId w:val="27"/>
  </w:num>
  <w:num w:numId="6" w16cid:durableId="487599323">
    <w:abstractNumId w:val="21"/>
  </w:num>
  <w:num w:numId="7" w16cid:durableId="394008539">
    <w:abstractNumId w:val="30"/>
  </w:num>
  <w:num w:numId="8" w16cid:durableId="274211255">
    <w:abstractNumId w:val="9"/>
  </w:num>
  <w:num w:numId="9" w16cid:durableId="192576549">
    <w:abstractNumId w:val="17"/>
  </w:num>
  <w:num w:numId="10" w16cid:durableId="2049522634">
    <w:abstractNumId w:val="6"/>
  </w:num>
  <w:num w:numId="11" w16cid:durableId="953755705">
    <w:abstractNumId w:val="12"/>
  </w:num>
  <w:num w:numId="12" w16cid:durableId="1541210746">
    <w:abstractNumId w:val="18"/>
  </w:num>
  <w:num w:numId="13" w16cid:durableId="993946556">
    <w:abstractNumId w:val="23"/>
  </w:num>
  <w:num w:numId="14" w16cid:durableId="459491828">
    <w:abstractNumId w:val="25"/>
  </w:num>
  <w:num w:numId="15" w16cid:durableId="962929795">
    <w:abstractNumId w:val="16"/>
  </w:num>
  <w:num w:numId="16" w16cid:durableId="799349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22470">
    <w:abstractNumId w:val="19"/>
  </w:num>
  <w:num w:numId="18" w16cid:durableId="148980779">
    <w:abstractNumId w:val="4"/>
  </w:num>
  <w:num w:numId="19" w16cid:durableId="665061641">
    <w:abstractNumId w:val="31"/>
  </w:num>
  <w:num w:numId="20" w16cid:durableId="1967815019">
    <w:abstractNumId w:val="11"/>
  </w:num>
  <w:num w:numId="21" w16cid:durableId="748961881">
    <w:abstractNumId w:val="5"/>
  </w:num>
  <w:num w:numId="22" w16cid:durableId="2134864680">
    <w:abstractNumId w:val="28"/>
  </w:num>
  <w:num w:numId="23" w16cid:durableId="864906348">
    <w:abstractNumId w:val="22"/>
  </w:num>
  <w:num w:numId="24" w16cid:durableId="1896815600">
    <w:abstractNumId w:val="26"/>
  </w:num>
  <w:num w:numId="25" w16cid:durableId="2014795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2446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029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128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979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69242">
    <w:abstractNumId w:val="15"/>
  </w:num>
  <w:num w:numId="31" w16cid:durableId="1912959474">
    <w:abstractNumId w:val="32"/>
  </w:num>
  <w:num w:numId="32" w16cid:durableId="533465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33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151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9"/>
    <w:rsid w:val="0000217F"/>
    <w:rsid w:val="000051AD"/>
    <w:rsid w:val="00005868"/>
    <w:rsid w:val="0001462B"/>
    <w:rsid w:val="00014DFD"/>
    <w:rsid w:val="000168AC"/>
    <w:rsid w:val="00016EE5"/>
    <w:rsid w:val="00017409"/>
    <w:rsid w:val="0002209B"/>
    <w:rsid w:val="00022661"/>
    <w:rsid w:val="000302B9"/>
    <w:rsid w:val="00033A50"/>
    <w:rsid w:val="00040A9B"/>
    <w:rsid w:val="00041693"/>
    <w:rsid w:val="0004720E"/>
    <w:rsid w:val="00050C17"/>
    <w:rsid w:val="000533E0"/>
    <w:rsid w:val="000535AF"/>
    <w:rsid w:val="00053FDD"/>
    <w:rsid w:val="00054072"/>
    <w:rsid w:val="00057424"/>
    <w:rsid w:val="000613F6"/>
    <w:rsid w:val="0006565A"/>
    <w:rsid w:val="000659B9"/>
    <w:rsid w:val="00065E04"/>
    <w:rsid w:val="000670D1"/>
    <w:rsid w:val="00067C4E"/>
    <w:rsid w:val="00070050"/>
    <w:rsid w:val="00073197"/>
    <w:rsid w:val="00074DA3"/>
    <w:rsid w:val="0007697B"/>
    <w:rsid w:val="000775CE"/>
    <w:rsid w:val="00080962"/>
    <w:rsid w:val="0008105F"/>
    <w:rsid w:val="00083239"/>
    <w:rsid w:val="0008426A"/>
    <w:rsid w:val="00084C88"/>
    <w:rsid w:val="00084EF5"/>
    <w:rsid w:val="0008718D"/>
    <w:rsid w:val="0009126E"/>
    <w:rsid w:val="00091322"/>
    <w:rsid w:val="0009169F"/>
    <w:rsid w:val="0009296D"/>
    <w:rsid w:val="00092D16"/>
    <w:rsid w:val="00092D79"/>
    <w:rsid w:val="000937DB"/>
    <w:rsid w:val="00094B1B"/>
    <w:rsid w:val="00094F50"/>
    <w:rsid w:val="00096AF6"/>
    <w:rsid w:val="00096D77"/>
    <w:rsid w:val="00097368"/>
    <w:rsid w:val="000A2313"/>
    <w:rsid w:val="000A2427"/>
    <w:rsid w:val="000A3E26"/>
    <w:rsid w:val="000A40D3"/>
    <w:rsid w:val="000A4C1A"/>
    <w:rsid w:val="000A6319"/>
    <w:rsid w:val="000B1661"/>
    <w:rsid w:val="000B31A0"/>
    <w:rsid w:val="000B34E7"/>
    <w:rsid w:val="000B3558"/>
    <w:rsid w:val="000B356E"/>
    <w:rsid w:val="000B3FDF"/>
    <w:rsid w:val="000B415B"/>
    <w:rsid w:val="000B4A78"/>
    <w:rsid w:val="000B4AE0"/>
    <w:rsid w:val="000B5446"/>
    <w:rsid w:val="000C0C55"/>
    <w:rsid w:val="000C0E97"/>
    <w:rsid w:val="000C1DB3"/>
    <w:rsid w:val="000C3438"/>
    <w:rsid w:val="000C3A36"/>
    <w:rsid w:val="000C5ABC"/>
    <w:rsid w:val="000C5F4C"/>
    <w:rsid w:val="000C73F0"/>
    <w:rsid w:val="000D0AE4"/>
    <w:rsid w:val="000D22A8"/>
    <w:rsid w:val="000D242B"/>
    <w:rsid w:val="000D4174"/>
    <w:rsid w:val="000D5491"/>
    <w:rsid w:val="000D75B6"/>
    <w:rsid w:val="000E070C"/>
    <w:rsid w:val="000E09B9"/>
    <w:rsid w:val="000E18D4"/>
    <w:rsid w:val="000E1D86"/>
    <w:rsid w:val="000E2524"/>
    <w:rsid w:val="000E3C23"/>
    <w:rsid w:val="000E4189"/>
    <w:rsid w:val="000E504D"/>
    <w:rsid w:val="000E57D3"/>
    <w:rsid w:val="000E5B02"/>
    <w:rsid w:val="000E5FF7"/>
    <w:rsid w:val="000E6369"/>
    <w:rsid w:val="000E77B2"/>
    <w:rsid w:val="000F077D"/>
    <w:rsid w:val="000F14BA"/>
    <w:rsid w:val="000F2F61"/>
    <w:rsid w:val="000F354D"/>
    <w:rsid w:val="000F4F7B"/>
    <w:rsid w:val="000F52E6"/>
    <w:rsid w:val="000F73E6"/>
    <w:rsid w:val="000F758E"/>
    <w:rsid w:val="00101789"/>
    <w:rsid w:val="00101DB6"/>
    <w:rsid w:val="00102051"/>
    <w:rsid w:val="001039B8"/>
    <w:rsid w:val="00104A80"/>
    <w:rsid w:val="00106C15"/>
    <w:rsid w:val="0010795E"/>
    <w:rsid w:val="001108CD"/>
    <w:rsid w:val="00110A5C"/>
    <w:rsid w:val="00110E05"/>
    <w:rsid w:val="00115C25"/>
    <w:rsid w:val="00117CA4"/>
    <w:rsid w:val="00121D78"/>
    <w:rsid w:val="00123D1B"/>
    <w:rsid w:val="00127A07"/>
    <w:rsid w:val="00130781"/>
    <w:rsid w:val="00131F0B"/>
    <w:rsid w:val="00132656"/>
    <w:rsid w:val="001338B2"/>
    <w:rsid w:val="00133B64"/>
    <w:rsid w:val="00133D63"/>
    <w:rsid w:val="00136914"/>
    <w:rsid w:val="00137736"/>
    <w:rsid w:val="00137AAD"/>
    <w:rsid w:val="001406AF"/>
    <w:rsid w:val="001408CF"/>
    <w:rsid w:val="00141034"/>
    <w:rsid w:val="00142F09"/>
    <w:rsid w:val="0014424A"/>
    <w:rsid w:val="001455C0"/>
    <w:rsid w:val="00151926"/>
    <w:rsid w:val="001521E8"/>
    <w:rsid w:val="00153274"/>
    <w:rsid w:val="00153F81"/>
    <w:rsid w:val="00155B67"/>
    <w:rsid w:val="00155C60"/>
    <w:rsid w:val="00157BA3"/>
    <w:rsid w:val="00157CF6"/>
    <w:rsid w:val="001601C1"/>
    <w:rsid w:val="00160BF2"/>
    <w:rsid w:val="00163795"/>
    <w:rsid w:val="00163B2B"/>
    <w:rsid w:val="00164908"/>
    <w:rsid w:val="001649FD"/>
    <w:rsid w:val="00167613"/>
    <w:rsid w:val="00170515"/>
    <w:rsid w:val="001706DD"/>
    <w:rsid w:val="0017121F"/>
    <w:rsid w:val="001715AE"/>
    <w:rsid w:val="00175363"/>
    <w:rsid w:val="0017761B"/>
    <w:rsid w:val="00184540"/>
    <w:rsid w:val="00187F25"/>
    <w:rsid w:val="001903B1"/>
    <w:rsid w:val="0019174C"/>
    <w:rsid w:val="001925FD"/>
    <w:rsid w:val="00192C0A"/>
    <w:rsid w:val="00197814"/>
    <w:rsid w:val="001A182C"/>
    <w:rsid w:val="001A1B61"/>
    <w:rsid w:val="001A3245"/>
    <w:rsid w:val="001A3EB2"/>
    <w:rsid w:val="001A68BB"/>
    <w:rsid w:val="001A79AA"/>
    <w:rsid w:val="001B07AE"/>
    <w:rsid w:val="001B145F"/>
    <w:rsid w:val="001B481A"/>
    <w:rsid w:val="001B73BC"/>
    <w:rsid w:val="001C093B"/>
    <w:rsid w:val="001C0B59"/>
    <w:rsid w:val="001C0B7E"/>
    <w:rsid w:val="001C1F1A"/>
    <w:rsid w:val="001C4237"/>
    <w:rsid w:val="001C4958"/>
    <w:rsid w:val="001C54DA"/>
    <w:rsid w:val="001C5590"/>
    <w:rsid w:val="001C564C"/>
    <w:rsid w:val="001C6A8F"/>
    <w:rsid w:val="001C7511"/>
    <w:rsid w:val="001D29A5"/>
    <w:rsid w:val="001D54DA"/>
    <w:rsid w:val="001D7957"/>
    <w:rsid w:val="001E049D"/>
    <w:rsid w:val="001E0949"/>
    <w:rsid w:val="001E4A95"/>
    <w:rsid w:val="001E7B84"/>
    <w:rsid w:val="001F0B4F"/>
    <w:rsid w:val="001F2268"/>
    <w:rsid w:val="001F249A"/>
    <w:rsid w:val="001F2E71"/>
    <w:rsid w:val="001F396E"/>
    <w:rsid w:val="001F3A97"/>
    <w:rsid w:val="001F465C"/>
    <w:rsid w:val="001F4708"/>
    <w:rsid w:val="001F49FA"/>
    <w:rsid w:val="001F79BB"/>
    <w:rsid w:val="002033A3"/>
    <w:rsid w:val="00206062"/>
    <w:rsid w:val="002070DE"/>
    <w:rsid w:val="00210124"/>
    <w:rsid w:val="00210DD9"/>
    <w:rsid w:val="00212DA0"/>
    <w:rsid w:val="002136A8"/>
    <w:rsid w:val="00213764"/>
    <w:rsid w:val="00220472"/>
    <w:rsid w:val="00222D6D"/>
    <w:rsid w:val="002248F3"/>
    <w:rsid w:val="002271E4"/>
    <w:rsid w:val="002277A6"/>
    <w:rsid w:val="002300B4"/>
    <w:rsid w:val="00231E5D"/>
    <w:rsid w:val="0023213B"/>
    <w:rsid w:val="002322A0"/>
    <w:rsid w:val="002328ED"/>
    <w:rsid w:val="00232EE7"/>
    <w:rsid w:val="00233446"/>
    <w:rsid w:val="00233A2D"/>
    <w:rsid w:val="00233A6E"/>
    <w:rsid w:val="00234427"/>
    <w:rsid w:val="00234754"/>
    <w:rsid w:val="002354B3"/>
    <w:rsid w:val="002358E0"/>
    <w:rsid w:val="00237879"/>
    <w:rsid w:val="0024397D"/>
    <w:rsid w:val="00247EDF"/>
    <w:rsid w:val="00256B61"/>
    <w:rsid w:val="00256CCB"/>
    <w:rsid w:val="00260435"/>
    <w:rsid w:val="002628F7"/>
    <w:rsid w:val="00263C98"/>
    <w:rsid w:val="00266F92"/>
    <w:rsid w:val="00270E5D"/>
    <w:rsid w:val="00271D31"/>
    <w:rsid w:val="0027208A"/>
    <w:rsid w:val="002752C4"/>
    <w:rsid w:val="0027594F"/>
    <w:rsid w:val="0027601D"/>
    <w:rsid w:val="002777E6"/>
    <w:rsid w:val="0028042A"/>
    <w:rsid w:val="00282F8C"/>
    <w:rsid w:val="00283460"/>
    <w:rsid w:val="00283F2F"/>
    <w:rsid w:val="00285D7D"/>
    <w:rsid w:val="00287468"/>
    <w:rsid w:val="00292BA1"/>
    <w:rsid w:val="002978C8"/>
    <w:rsid w:val="00297CAD"/>
    <w:rsid w:val="002A25A3"/>
    <w:rsid w:val="002A4015"/>
    <w:rsid w:val="002A4DEE"/>
    <w:rsid w:val="002A504D"/>
    <w:rsid w:val="002A65CB"/>
    <w:rsid w:val="002A72E0"/>
    <w:rsid w:val="002B282C"/>
    <w:rsid w:val="002B56BB"/>
    <w:rsid w:val="002C059D"/>
    <w:rsid w:val="002C0987"/>
    <w:rsid w:val="002C1F41"/>
    <w:rsid w:val="002C2348"/>
    <w:rsid w:val="002C23CE"/>
    <w:rsid w:val="002C2980"/>
    <w:rsid w:val="002C36F9"/>
    <w:rsid w:val="002C3F9C"/>
    <w:rsid w:val="002C4548"/>
    <w:rsid w:val="002C4F5F"/>
    <w:rsid w:val="002C5D81"/>
    <w:rsid w:val="002C5E87"/>
    <w:rsid w:val="002C6346"/>
    <w:rsid w:val="002C63BB"/>
    <w:rsid w:val="002C73B5"/>
    <w:rsid w:val="002D32AF"/>
    <w:rsid w:val="002D3B0D"/>
    <w:rsid w:val="002D3BEA"/>
    <w:rsid w:val="002D3C79"/>
    <w:rsid w:val="002D3F57"/>
    <w:rsid w:val="002D471C"/>
    <w:rsid w:val="002D4900"/>
    <w:rsid w:val="002D55E7"/>
    <w:rsid w:val="002D66E0"/>
    <w:rsid w:val="002E05BA"/>
    <w:rsid w:val="002E0B89"/>
    <w:rsid w:val="002E0E18"/>
    <w:rsid w:val="002E14A9"/>
    <w:rsid w:val="002E1B75"/>
    <w:rsid w:val="002E23B4"/>
    <w:rsid w:val="002E3C6E"/>
    <w:rsid w:val="002E59BE"/>
    <w:rsid w:val="002E5CBE"/>
    <w:rsid w:val="002F0EF2"/>
    <w:rsid w:val="002F1084"/>
    <w:rsid w:val="002F1420"/>
    <w:rsid w:val="002F2EBF"/>
    <w:rsid w:val="002F3CED"/>
    <w:rsid w:val="002F5FA6"/>
    <w:rsid w:val="002F68DF"/>
    <w:rsid w:val="003004B5"/>
    <w:rsid w:val="003014B8"/>
    <w:rsid w:val="003021BD"/>
    <w:rsid w:val="003024EF"/>
    <w:rsid w:val="0030316B"/>
    <w:rsid w:val="00305276"/>
    <w:rsid w:val="00305C4A"/>
    <w:rsid w:val="003071F7"/>
    <w:rsid w:val="00312882"/>
    <w:rsid w:val="003134E7"/>
    <w:rsid w:val="00314E4A"/>
    <w:rsid w:val="00317021"/>
    <w:rsid w:val="0032156B"/>
    <w:rsid w:val="003224D7"/>
    <w:rsid w:val="00325AAE"/>
    <w:rsid w:val="00326DF0"/>
    <w:rsid w:val="00326F25"/>
    <w:rsid w:val="00332F55"/>
    <w:rsid w:val="003341B0"/>
    <w:rsid w:val="00336214"/>
    <w:rsid w:val="00340576"/>
    <w:rsid w:val="00341555"/>
    <w:rsid w:val="00343F60"/>
    <w:rsid w:val="00350AE0"/>
    <w:rsid w:val="00350D12"/>
    <w:rsid w:val="00350D23"/>
    <w:rsid w:val="00350D78"/>
    <w:rsid w:val="003559D2"/>
    <w:rsid w:val="00355B91"/>
    <w:rsid w:val="003604EC"/>
    <w:rsid w:val="00361592"/>
    <w:rsid w:val="00361B7C"/>
    <w:rsid w:val="00361CE8"/>
    <w:rsid w:val="00362544"/>
    <w:rsid w:val="0036259C"/>
    <w:rsid w:val="003627B2"/>
    <w:rsid w:val="00362852"/>
    <w:rsid w:val="0036701F"/>
    <w:rsid w:val="003725D1"/>
    <w:rsid w:val="003733F1"/>
    <w:rsid w:val="00373AB5"/>
    <w:rsid w:val="00375234"/>
    <w:rsid w:val="0037543A"/>
    <w:rsid w:val="00375AF8"/>
    <w:rsid w:val="00375CF0"/>
    <w:rsid w:val="003761FB"/>
    <w:rsid w:val="003772DC"/>
    <w:rsid w:val="00380F81"/>
    <w:rsid w:val="00383D10"/>
    <w:rsid w:val="00387472"/>
    <w:rsid w:val="00387C86"/>
    <w:rsid w:val="003907AE"/>
    <w:rsid w:val="00390E3C"/>
    <w:rsid w:val="0039422E"/>
    <w:rsid w:val="00397034"/>
    <w:rsid w:val="003A0CD4"/>
    <w:rsid w:val="003A1423"/>
    <w:rsid w:val="003A3399"/>
    <w:rsid w:val="003A591C"/>
    <w:rsid w:val="003A5D8E"/>
    <w:rsid w:val="003A5F04"/>
    <w:rsid w:val="003A6CF4"/>
    <w:rsid w:val="003B0A56"/>
    <w:rsid w:val="003B1D50"/>
    <w:rsid w:val="003B30F2"/>
    <w:rsid w:val="003B3D4F"/>
    <w:rsid w:val="003B4326"/>
    <w:rsid w:val="003B7E9A"/>
    <w:rsid w:val="003C0EBE"/>
    <w:rsid w:val="003C21F8"/>
    <w:rsid w:val="003C47D1"/>
    <w:rsid w:val="003C641F"/>
    <w:rsid w:val="003C739D"/>
    <w:rsid w:val="003D1065"/>
    <w:rsid w:val="003D32F6"/>
    <w:rsid w:val="003D3A6E"/>
    <w:rsid w:val="003D4600"/>
    <w:rsid w:val="003D6153"/>
    <w:rsid w:val="003E0051"/>
    <w:rsid w:val="003E31B0"/>
    <w:rsid w:val="003E4EB2"/>
    <w:rsid w:val="003E54F5"/>
    <w:rsid w:val="003E6237"/>
    <w:rsid w:val="003E71ED"/>
    <w:rsid w:val="003E7288"/>
    <w:rsid w:val="003E7540"/>
    <w:rsid w:val="003F2836"/>
    <w:rsid w:val="003F3560"/>
    <w:rsid w:val="003F4771"/>
    <w:rsid w:val="003F58FC"/>
    <w:rsid w:val="003F6A9D"/>
    <w:rsid w:val="003F7943"/>
    <w:rsid w:val="003F7F28"/>
    <w:rsid w:val="004026BD"/>
    <w:rsid w:val="00402AB4"/>
    <w:rsid w:val="0040377E"/>
    <w:rsid w:val="0040396E"/>
    <w:rsid w:val="0040535A"/>
    <w:rsid w:val="00406FDD"/>
    <w:rsid w:val="00410CFB"/>
    <w:rsid w:val="004147E9"/>
    <w:rsid w:val="00414CB7"/>
    <w:rsid w:val="00415E12"/>
    <w:rsid w:val="00416ED7"/>
    <w:rsid w:val="00420131"/>
    <w:rsid w:val="0042382E"/>
    <w:rsid w:val="00425D9C"/>
    <w:rsid w:val="004265E7"/>
    <w:rsid w:val="0042747B"/>
    <w:rsid w:val="00430FF7"/>
    <w:rsid w:val="00432422"/>
    <w:rsid w:val="00437CEE"/>
    <w:rsid w:val="00442BF3"/>
    <w:rsid w:val="00442FC9"/>
    <w:rsid w:val="00443DBF"/>
    <w:rsid w:val="0044464F"/>
    <w:rsid w:val="0044521D"/>
    <w:rsid w:val="00445844"/>
    <w:rsid w:val="00445D55"/>
    <w:rsid w:val="0044610E"/>
    <w:rsid w:val="00447294"/>
    <w:rsid w:val="00447821"/>
    <w:rsid w:val="00453367"/>
    <w:rsid w:val="00456969"/>
    <w:rsid w:val="004570A3"/>
    <w:rsid w:val="0046128C"/>
    <w:rsid w:val="00461E99"/>
    <w:rsid w:val="00462BBB"/>
    <w:rsid w:val="00466A5E"/>
    <w:rsid w:val="00470C7E"/>
    <w:rsid w:val="0047185D"/>
    <w:rsid w:val="00472984"/>
    <w:rsid w:val="00473C28"/>
    <w:rsid w:val="00476A1B"/>
    <w:rsid w:val="00476B56"/>
    <w:rsid w:val="00481624"/>
    <w:rsid w:val="00483554"/>
    <w:rsid w:val="00484051"/>
    <w:rsid w:val="00484A17"/>
    <w:rsid w:val="00487E13"/>
    <w:rsid w:val="00490AB3"/>
    <w:rsid w:val="00491360"/>
    <w:rsid w:val="00491D5C"/>
    <w:rsid w:val="00492216"/>
    <w:rsid w:val="00492E92"/>
    <w:rsid w:val="00494BB7"/>
    <w:rsid w:val="00497D74"/>
    <w:rsid w:val="004A04B9"/>
    <w:rsid w:val="004A1E34"/>
    <w:rsid w:val="004A20AB"/>
    <w:rsid w:val="004A31C2"/>
    <w:rsid w:val="004A45AC"/>
    <w:rsid w:val="004A5BB9"/>
    <w:rsid w:val="004A62C4"/>
    <w:rsid w:val="004A6AA7"/>
    <w:rsid w:val="004A6C51"/>
    <w:rsid w:val="004A728E"/>
    <w:rsid w:val="004A7EC4"/>
    <w:rsid w:val="004B12BD"/>
    <w:rsid w:val="004B1B06"/>
    <w:rsid w:val="004B2E9C"/>
    <w:rsid w:val="004B3D14"/>
    <w:rsid w:val="004B5097"/>
    <w:rsid w:val="004B5FFE"/>
    <w:rsid w:val="004B649D"/>
    <w:rsid w:val="004B6BF4"/>
    <w:rsid w:val="004C0889"/>
    <w:rsid w:val="004C27B8"/>
    <w:rsid w:val="004C2F21"/>
    <w:rsid w:val="004C5D7B"/>
    <w:rsid w:val="004C7264"/>
    <w:rsid w:val="004C738A"/>
    <w:rsid w:val="004C7E75"/>
    <w:rsid w:val="004D011E"/>
    <w:rsid w:val="004E0736"/>
    <w:rsid w:val="004E189C"/>
    <w:rsid w:val="004E2A54"/>
    <w:rsid w:val="004E2EFA"/>
    <w:rsid w:val="004E4B8B"/>
    <w:rsid w:val="004E4FC9"/>
    <w:rsid w:val="004F014E"/>
    <w:rsid w:val="004F14A8"/>
    <w:rsid w:val="004F23E2"/>
    <w:rsid w:val="004F309A"/>
    <w:rsid w:val="004F4E84"/>
    <w:rsid w:val="004F6309"/>
    <w:rsid w:val="00501E06"/>
    <w:rsid w:val="00502F67"/>
    <w:rsid w:val="005049C7"/>
    <w:rsid w:val="00505C58"/>
    <w:rsid w:val="005070C3"/>
    <w:rsid w:val="00510652"/>
    <w:rsid w:val="00510B69"/>
    <w:rsid w:val="005112B5"/>
    <w:rsid w:val="00511872"/>
    <w:rsid w:val="005129DC"/>
    <w:rsid w:val="00512DEC"/>
    <w:rsid w:val="00513741"/>
    <w:rsid w:val="00514A2D"/>
    <w:rsid w:val="00514B21"/>
    <w:rsid w:val="00516560"/>
    <w:rsid w:val="00524614"/>
    <w:rsid w:val="00524BAD"/>
    <w:rsid w:val="005263BE"/>
    <w:rsid w:val="005268DB"/>
    <w:rsid w:val="0053072A"/>
    <w:rsid w:val="00530D4B"/>
    <w:rsid w:val="00531AB2"/>
    <w:rsid w:val="00531F91"/>
    <w:rsid w:val="00536AF5"/>
    <w:rsid w:val="00537383"/>
    <w:rsid w:val="00537CB3"/>
    <w:rsid w:val="00540211"/>
    <w:rsid w:val="005435A0"/>
    <w:rsid w:val="005507AD"/>
    <w:rsid w:val="00551A43"/>
    <w:rsid w:val="0055560A"/>
    <w:rsid w:val="00556573"/>
    <w:rsid w:val="005565D0"/>
    <w:rsid w:val="00557E2A"/>
    <w:rsid w:val="00560714"/>
    <w:rsid w:val="005631CA"/>
    <w:rsid w:val="0056330F"/>
    <w:rsid w:val="00563796"/>
    <w:rsid w:val="005654FF"/>
    <w:rsid w:val="00566D9A"/>
    <w:rsid w:val="00566F93"/>
    <w:rsid w:val="005672BF"/>
    <w:rsid w:val="00567B05"/>
    <w:rsid w:val="005707E9"/>
    <w:rsid w:val="00570E30"/>
    <w:rsid w:val="00572F09"/>
    <w:rsid w:val="00576460"/>
    <w:rsid w:val="0057715F"/>
    <w:rsid w:val="0058057C"/>
    <w:rsid w:val="00580A54"/>
    <w:rsid w:val="00581A66"/>
    <w:rsid w:val="00584BBD"/>
    <w:rsid w:val="005857FE"/>
    <w:rsid w:val="00586734"/>
    <w:rsid w:val="0059026D"/>
    <w:rsid w:val="00590C9E"/>
    <w:rsid w:val="005941A8"/>
    <w:rsid w:val="0059438A"/>
    <w:rsid w:val="00595FD6"/>
    <w:rsid w:val="00597CAB"/>
    <w:rsid w:val="005A0E47"/>
    <w:rsid w:val="005A1A8C"/>
    <w:rsid w:val="005A4ABA"/>
    <w:rsid w:val="005A5AC1"/>
    <w:rsid w:val="005A6DBC"/>
    <w:rsid w:val="005B16CF"/>
    <w:rsid w:val="005B1979"/>
    <w:rsid w:val="005B25F6"/>
    <w:rsid w:val="005B4253"/>
    <w:rsid w:val="005B4964"/>
    <w:rsid w:val="005B4AF0"/>
    <w:rsid w:val="005B5703"/>
    <w:rsid w:val="005B57CC"/>
    <w:rsid w:val="005C1E72"/>
    <w:rsid w:val="005C20D0"/>
    <w:rsid w:val="005C4540"/>
    <w:rsid w:val="005C4610"/>
    <w:rsid w:val="005C51AF"/>
    <w:rsid w:val="005C6246"/>
    <w:rsid w:val="005C7516"/>
    <w:rsid w:val="005D0376"/>
    <w:rsid w:val="005D1D76"/>
    <w:rsid w:val="005D2B71"/>
    <w:rsid w:val="005D3416"/>
    <w:rsid w:val="005D463F"/>
    <w:rsid w:val="005D573E"/>
    <w:rsid w:val="005E0361"/>
    <w:rsid w:val="005E0FB5"/>
    <w:rsid w:val="005E4093"/>
    <w:rsid w:val="005E502A"/>
    <w:rsid w:val="005E5B6D"/>
    <w:rsid w:val="005E7B66"/>
    <w:rsid w:val="005F00DB"/>
    <w:rsid w:val="005F1D99"/>
    <w:rsid w:val="005F2500"/>
    <w:rsid w:val="005F31AC"/>
    <w:rsid w:val="005F3749"/>
    <w:rsid w:val="005F481B"/>
    <w:rsid w:val="005F57A1"/>
    <w:rsid w:val="005F5F26"/>
    <w:rsid w:val="005F6D3B"/>
    <w:rsid w:val="00600FEB"/>
    <w:rsid w:val="0060217F"/>
    <w:rsid w:val="006056E0"/>
    <w:rsid w:val="00605E88"/>
    <w:rsid w:val="00606E92"/>
    <w:rsid w:val="00607069"/>
    <w:rsid w:val="00607AA7"/>
    <w:rsid w:val="00616566"/>
    <w:rsid w:val="00617C78"/>
    <w:rsid w:val="00617EF8"/>
    <w:rsid w:val="00622899"/>
    <w:rsid w:val="006244BB"/>
    <w:rsid w:val="006245E7"/>
    <w:rsid w:val="006248AF"/>
    <w:rsid w:val="006258BE"/>
    <w:rsid w:val="00630975"/>
    <w:rsid w:val="00635404"/>
    <w:rsid w:val="0063583F"/>
    <w:rsid w:val="00635D19"/>
    <w:rsid w:val="00637933"/>
    <w:rsid w:val="00637D67"/>
    <w:rsid w:val="00641AF2"/>
    <w:rsid w:val="00641E68"/>
    <w:rsid w:val="00646E90"/>
    <w:rsid w:val="0065036F"/>
    <w:rsid w:val="00650BBC"/>
    <w:rsid w:val="00650F9E"/>
    <w:rsid w:val="006513EB"/>
    <w:rsid w:val="00652EC2"/>
    <w:rsid w:val="00655D69"/>
    <w:rsid w:val="006569D0"/>
    <w:rsid w:val="0065778D"/>
    <w:rsid w:val="00657A8D"/>
    <w:rsid w:val="0066014F"/>
    <w:rsid w:val="00660C05"/>
    <w:rsid w:val="00662BC6"/>
    <w:rsid w:val="0066304F"/>
    <w:rsid w:val="00667AB9"/>
    <w:rsid w:val="00667E8E"/>
    <w:rsid w:val="006703A1"/>
    <w:rsid w:val="00673295"/>
    <w:rsid w:val="00674313"/>
    <w:rsid w:val="0067494C"/>
    <w:rsid w:val="00675D24"/>
    <w:rsid w:val="006766A1"/>
    <w:rsid w:val="00676864"/>
    <w:rsid w:val="0067729C"/>
    <w:rsid w:val="0068060B"/>
    <w:rsid w:val="0068172F"/>
    <w:rsid w:val="006821D3"/>
    <w:rsid w:val="00682462"/>
    <w:rsid w:val="00682F82"/>
    <w:rsid w:val="00685758"/>
    <w:rsid w:val="00686C22"/>
    <w:rsid w:val="00687F06"/>
    <w:rsid w:val="0069417E"/>
    <w:rsid w:val="00694A21"/>
    <w:rsid w:val="00694B0A"/>
    <w:rsid w:val="0069665C"/>
    <w:rsid w:val="006A1B12"/>
    <w:rsid w:val="006A39BE"/>
    <w:rsid w:val="006A604F"/>
    <w:rsid w:val="006A6BD8"/>
    <w:rsid w:val="006B0E55"/>
    <w:rsid w:val="006B2249"/>
    <w:rsid w:val="006B505F"/>
    <w:rsid w:val="006B70FC"/>
    <w:rsid w:val="006B7194"/>
    <w:rsid w:val="006C0E9B"/>
    <w:rsid w:val="006C0E9F"/>
    <w:rsid w:val="006C2563"/>
    <w:rsid w:val="006C2ED0"/>
    <w:rsid w:val="006C2F18"/>
    <w:rsid w:val="006C351E"/>
    <w:rsid w:val="006C37EF"/>
    <w:rsid w:val="006C39C8"/>
    <w:rsid w:val="006C3F13"/>
    <w:rsid w:val="006C4022"/>
    <w:rsid w:val="006C6251"/>
    <w:rsid w:val="006D02BB"/>
    <w:rsid w:val="006D4A2C"/>
    <w:rsid w:val="006D4C04"/>
    <w:rsid w:val="006D6155"/>
    <w:rsid w:val="006D69C2"/>
    <w:rsid w:val="006E13F5"/>
    <w:rsid w:val="006E3D54"/>
    <w:rsid w:val="006E5764"/>
    <w:rsid w:val="006E7639"/>
    <w:rsid w:val="006F2599"/>
    <w:rsid w:val="006F404F"/>
    <w:rsid w:val="006F7BD0"/>
    <w:rsid w:val="00700371"/>
    <w:rsid w:val="0071212B"/>
    <w:rsid w:val="00713161"/>
    <w:rsid w:val="0071453C"/>
    <w:rsid w:val="007147E1"/>
    <w:rsid w:val="00717379"/>
    <w:rsid w:val="0072270D"/>
    <w:rsid w:val="007237B2"/>
    <w:rsid w:val="00724511"/>
    <w:rsid w:val="00724694"/>
    <w:rsid w:val="007248C4"/>
    <w:rsid w:val="00724A1F"/>
    <w:rsid w:val="00724B95"/>
    <w:rsid w:val="00726427"/>
    <w:rsid w:val="00726DF9"/>
    <w:rsid w:val="007276E8"/>
    <w:rsid w:val="00731C9D"/>
    <w:rsid w:val="00731DE0"/>
    <w:rsid w:val="00733296"/>
    <w:rsid w:val="007359AC"/>
    <w:rsid w:val="00735EC6"/>
    <w:rsid w:val="0073672F"/>
    <w:rsid w:val="007375C3"/>
    <w:rsid w:val="00740149"/>
    <w:rsid w:val="00740595"/>
    <w:rsid w:val="007451E1"/>
    <w:rsid w:val="00747D3E"/>
    <w:rsid w:val="00747FF8"/>
    <w:rsid w:val="00751721"/>
    <w:rsid w:val="00751A77"/>
    <w:rsid w:val="0075332D"/>
    <w:rsid w:val="00753FBA"/>
    <w:rsid w:val="00755914"/>
    <w:rsid w:val="007621EB"/>
    <w:rsid w:val="00762F9A"/>
    <w:rsid w:val="007634CB"/>
    <w:rsid w:val="00765CB0"/>
    <w:rsid w:val="00765DA4"/>
    <w:rsid w:val="00770588"/>
    <w:rsid w:val="00773F2A"/>
    <w:rsid w:val="007748B4"/>
    <w:rsid w:val="00774BBC"/>
    <w:rsid w:val="00776CAD"/>
    <w:rsid w:val="007770EC"/>
    <w:rsid w:val="007773D9"/>
    <w:rsid w:val="00780FD4"/>
    <w:rsid w:val="00781AC7"/>
    <w:rsid w:val="0078337A"/>
    <w:rsid w:val="00783822"/>
    <w:rsid w:val="0078550E"/>
    <w:rsid w:val="00786777"/>
    <w:rsid w:val="00786C0C"/>
    <w:rsid w:val="00787919"/>
    <w:rsid w:val="00787923"/>
    <w:rsid w:val="00790EE9"/>
    <w:rsid w:val="00791BD3"/>
    <w:rsid w:val="007933AF"/>
    <w:rsid w:val="00793860"/>
    <w:rsid w:val="00794B53"/>
    <w:rsid w:val="00795FE9"/>
    <w:rsid w:val="007A0E3A"/>
    <w:rsid w:val="007A3A0A"/>
    <w:rsid w:val="007A428A"/>
    <w:rsid w:val="007B05DF"/>
    <w:rsid w:val="007B095D"/>
    <w:rsid w:val="007B125F"/>
    <w:rsid w:val="007B15FC"/>
    <w:rsid w:val="007B1D90"/>
    <w:rsid w:val="007B3136"/>
    <w:rsid w:val="007B6EFC"/>
    <w:rsid w:val="007B74BC"/>
    <w:rsid w:val="007B7A1A"/>
    <w:rsid w:val="007B7AA8"/>
    <w:rsid w:val="007B7F68"/>
    <w:rsid w:val="007C2612"/>
    <w:rsid w:val="007C5420"/>
    <w:rsid w:val="007C5785"/>
    <w:rsid w:val="007C74CB"/>
    <w:rsid w:val="007C7507"/>
    <w:rsid w:val="007D0445"/>
    <w:rsid w:val="007D0872"/>
    <w:rsid w:val="007D18BA"/>
    <w:rsid w:val="007D2310"/>
    <w:rsid w:val="007D2FB0"/>
    <w:rsid w:val="007D3F20"/>
    <w:rsid w:val="007D5630"/>
    <w:rsid w:val="007D68C4"/>
    <w:rsid w:val="007D6C07"/>
    <w:rsid w:val="007E2070"/>
    <w:rsid w:val="007E243C"/>
    <w:rsid w:val="007E370C"/>
    <w:rsid w:val="007E68BB"/>
    <w:rsid w:val="007F0C33"/>
    <w:rsid w:val="007F17C9"/>
    <w:rsid w:val="007F5B2D"/>
    <w:rsid w:val="007F64A4"/>
    <w:rsid w:val="00800321"/>
    <w:rsid w:val="008008EF"/>
    <w:rsid w:val="00800F76"/>
    <w:rsid w:val="00801E5B"/>
    <w:rsid w:val="0080316F"/>
    <w:rsid w:val="0081148B"/>
    <w:rsid w:val="00812A28"/>
    <w:rsid w:val="00814B7D"/>
    <w:rsid w:val="00815D25"/>
    <w:rsid w:val="008212F2"/>
    <w:rsid w:val="0082346A"/>
    <w:rsid w:val="008259AA"/>
    <w:rsid w:val="00825C57"/>
    <w:rsid w:val="00827465"/>
    <w:rsid w:val="008276DB"/>
    <w:rsid w:val="00832F5C"/>
    <w:rsid w:val="00833AF9"/>
    <w:rsid w:val="00836ED6"/>
    <w:rsid w:val="00837614"/>
    <w:rsid w:val="00840781"/>
    <w:rsid w:val="00840A7A"/>
    <w:rsid w:val="008420BD"/>
    <w:rsid w:val="00843BB2"/>
    <w:rsid w:val="00845199"/>
    <w:rsid w:val="0084549A"/>
    <w:rsid w:val="00852786"/>
    <w:rsid w:val="00852935"/>
    <w:rsid w:val="00854366"/>
    <w:rsid w:val="008543E1"/>
    <w:rsid w:val="00855877"/>
    <w:rsid w:val="00862856"/>
    <w:rsid w:val="0086413D"/>
    <w:rsid w:val="00865986"/>
    <w:rsid w:val="00866500"/>
    <w:rsid w:val="00870571"/>
    <w:rsid w:val="00871573"/>
    <w:rsid w:val="00872248"/>
    <w:rsid w:val="008754C9"/>
    <w:rsid w:val="00875E55"/>
    <w:rsid w:val="008761E7"/>
    <w:rsid w:val="00876380"/>
    <w:rsid w:val="00876B29"/>
    <w:rsid w:val="00877FD4"/>
    <w:rsid w:val="00880D7F"/>
    <w:rsid w:val="00880DEA"/>
    <w:rsid w:val="008816E0"/>
    <w:rsid w:val="00882A8E"/>
    <w:rsid w:val="00883F4C"/>
    <w:rsid w:val="00886348"/>
    <w:rsid w:val="008863EC"/>
    <w:rsid w:val="0088697F"/>
    <w:rsid w:val="00890390"/>
    <w:rsid w:val="00891C9B"/>
    <w:rsid w:val="008922B8"/>
    <w:rsid w:val="00894AB8"/>
    <w:rsid w:val="008A08DB"/>
    <w:rsid w:val="008A3C4E"/>
    <w:rsid w:val="008A4E54"/>
    <w:rsid w:val="008A5040"/>
    <w:rsid w:val="008A6AE6"/>
    <w:rsid w:val="008A7323"/>
    <w:rsid w:val="008B127D"/>
    <w:rsid w:val="008B186B"/>
    <w:rsid w:val="008B3CFA"/>
    <w:rsid w:val="008B40EB"/>
    <w:rsid w:val="008B45A3"/>
    <w:rsid w:val="008B4EEC"/>
    <w:rsid w:val="008B56C0"/>
    <w:rsid w:val="008B5CD0"/>
    <w:rsid w:val="008B641E"/>
    <w:rsid w:val="008B6AC7"/>
    <w:rsid w:val="008B6EE5"/>
    <w:rsid w:val="008B7041"/>
    <w:rsid w:val="008C025F"/>
    <w:rsid w:val="008C1CA5"/>
    <w:rsid w:val="008C37B0"/>
    <w:rsid w:val="008C3E40"/>
    <w:rsid w:val="008C46E5"/>
    <w:rsid w:val="008C54BE"/>
    <w:rsid w:val="008C6460"/>
    <w:rsid w:val="008D0B95"/>
    <w:rsid w:val="008D1941"/>
    <w:rsid w:val="008D3FDE"/>
    <w:rsid w:val="008D6BE0"/>
    <w:rsid w:val="008D7542"/>
    <w:rsid w:val="008D7753"/>
    <w:rsid w:val="008D7BC3"/>
    <w:rsid w:val="008D7C85"/>
    <w:rsid w:val="008E299F"/>
    <w:rsid w:val="008E5376"/>
    <w:rsid w:val="008E6338"/>
    <w:rsid w:val="008F2607"/>
    <w:rsid w:val="008F2AC6"/>
    <w:rsid w:val="008F4BEB"/>
    <w:rsid w:val="008F5A47"/>
    <w:rsid w:val="008F5D1C"/>
    <w:rsid w:val="008F6859"/>
    <w:rsid w:val="00901784"/>
    <w:rsid w:val="0090192F"/>
    <w:rsid w:val="00902501"/>
    <w:rsid w:val="0090382C"/>
    <w:rsid w:val="00906367"/>
    <w:rsid w:val="00907095"/>
    <w:rsid w:val="00907348"/>
    <w:rsid w:val="00910F82"/>
    <w:rsid w:val="009132F1"/>
    <w:rsid w:val="00915257"/>
    <w:rsid w:val="0091783C"/>
    <w:rsid w:val="00921B08"/>
    <w:rsid w:val="009224B6"/>
    <w:rsid w:val="0092280C"/>
    <w:rsid w:val="009255BD"/>
    <w:rsid w:val="0092574A"/>
    <w:rsid w:val="0092647B"/>
    <w:rsid w:val="009265B6"/>
    <w:rsid w:val="0093081A"/>
    <w:rsid w:val="00930C86"/>
    <w:rsid w:val="00931648"/>
    <w:rsid w:val="0093410F"/>
    <w:rsid w:val="00936AF8"/>
    <w:rsid w:val="00936D06"/>
    <w:rsid w:val="00936FA8"/>
    <w:rsid w:val="00937138"/>
    <w:rsid w:val="0093762A"/>
    <w:rsid w:val="009376FB"/>
    <w:rsid w:val="0094231F"/>
    <w:rsid w:val="00942F82"/>
    <w:rsid w:val="0094570B"/>
    <w:rsid w:val="00950EA6"/>
    <w:rsid w:val="0095108A"/>
    <w:rsid w:val="009525E2"/>
    <w:rsid w:val="00953819"/>
    <w:rsid w:val="009546C1"/>
    <w:rsid w:val="00955364"/>
    <w:rsid w:val="00955C55"/>
    <w:rsid w:val="00957649"/>
    <w:rsid w:val="009627D6"/>
    <w:rsid w:val="00962C30"/>
    <w:rsid w:val="00965FA5"/>
    <w:rsid w:val="009673FD"/>
    <w:rsid w:val="0097121C"/>
    <w:rsid w:val="00972F16"/>
    <w:rsid w:val="009746D4"/>
    <w:rsid w:val="00975304"/>
    <w:rsid w:val="00976E1F"/>
    <w:rsid w:val="00977620"/>
    <w:rsid w:val="0098257D"/>
    <w:rsid w:val="009825CC"/>
    <w:rsid w:val="00982773"/>
    <w:rsid w:val="0098525E"/>
    <w:rsid w:val="00985CB9"/>
    <w:rsid w:val="00986164"/>
    <w:rsid w:val="00986814"/>
    <w:rsid w:val="00991179"/>
    <w:rsid w:val="009912FE"/>
    <w:rsid w:val="009935FC"/>
    <w:rsid w:val="0099584F"/>
    <w:rsid w:val="00995F31"/>
    <w:rsid w:val="009A06D2"/>
    <w:rsid w:val="009A0D3A"/>
    <w:rsid w:val="009A18D5"/>
    <w:rsid w:val="009A1ED0"/>
    <w:rsid w:val="009A2598"/>
    <w:rsid w:val="009A2DE1"/>
    <w:rsid w:val="009A3797"/>
    <w:rsid w:val="009A4787"/>
    <w:rsid w:val="009A58FC"/>
    <w:rsid w:val="009B5AB8"/>
    <w:rsid w:val="009B5B8E"/>
    <w:rsid w:val="009B60FE"/>
    <w:rsid w:val="009B7718"/>
    <w:rsid w:val="009C02D8"/>
    <w:rsid w:val="009C228B"/>
    <w:rsid w:val="009C28F7"/>
    <w:rsid w:val="009C5A87"/>
    <w:rsid w:val="009C77B9"/>
    <w:rsid w:val="009D046F"/>
    <w:rsid w:val="009D4F0B"/>
    <w:rsid w:val="009D50BD"/>
    <w:rsid w:val="009D79D0"/>
    <w:rsid w:val="009E0B3D"/>
    <w:rsid w:val="009E42F4"/>
    <w:rsid w:val="009E7623"/>
    <w:rsid w:val="009F0203"/>
    <w:rsid w:val="009F0A5E"/>
    <w:rsid w:val="009F225F"/>
    <w:rsid w:val="009F2B9B"/>
    <w:rsid w:val="009F2D2E"/>
    <w:rsid w:val="009F3AE6"/>
    <w:rsid w:val="009F3D6F"/>
    <w:rsid w:val="009F44A0"/>
    <w:rsid w:val="009F4D7F"/>
    <w:rsid w:val="009F69CF"/>
    <w:rsid w:val="00A01F7D"/>
    <w:rsid w:val="00A10542"/>
    <w:rsid w:val="00A119BA"/>
    <w:rsid w:val="00A11CF8"/>
    <w:rsid w:val="00A12493"/>
    <w:rsid w:val="00A14DED"/>
    <w:rsid w:val="00A16389"/>
    <w:rsid w:val="00A16844"/>
    <w:rsid w:val="00A16A8E"/>
    <w:rsid w:val="00A16FBA"/>
    <w:rsid w:val="00A20355"/>
    <w:rsid w:val="00A2120E"/>
    <w:rsid w:val="00A2145F"/>
    <w:rsid w:val="00A21FD3"/>
    <w:rsid w:val="00A23B08"/>
    <w:rsid w:val="00A23BBB"/>
    <w:rsid w:val="00A2429F"/>
    <w:rsid w:val="00A24685"/>
    <w:rsid w:val="00A25092"/>
    <w:rsid w:val="00A254EA"/>
    <w:rsid w:val="00A266EA"/>
    <w:rsid w:val="00A27941"/>
    <w:rsid w:val="00A30126"/>
    <w:rsid w:val="00A32A04"/>
    <w:rsid w:val="00A33445"/>
    <w:rsid w:val="00A3594D"/>
    <w:rsid w:val="00A411F0"/>
    <w:rsid w:val="00A41BE4"/>
    <w:rsid w:val="00A443AF"/>
    <w:rsid w:val="00A4463A"/>
    <w:rsid w:val="00A4659B"/>
    <w:rsid w:val="00A46D37"/>
    <w:rsid w:val="00A51CB6"/>
    <w:rsid w:val="00A5377E"/>
    <w:rsid w:val="00A5405A"/>
    <w:rsid w:val="00A553E0"/>
    <w:rsid w:val="00A55922"/>
    <w:rsid w:val="00A55CF4"/>
    <w:rsid w:val="00A617B5"/>
    <w:rsid w:val="00A6361E"/>
    <w:rsid w:val="00A63882"/>
    <w:rsid w:val="00A63D2C"/>
    <w:rsid w:val="00A64150"/>
    <w:rsid w:val="00A64EE0"/>
    <w:rsid w:val="00A67F7A"/>
    <w:rsid w:val="00A70430"/>
    <w:rsid w:val="00A70FCB"/>
    <w:rsid w:val="00A7497B"/>
    <w:rsid w:val="00A74F25"/>
    <w:rsid w:val="00A74F72"/>
    <w:rsid w:val="00A76072"/>
    <w:rsid w:val="00A76351"/>
    <w:rsid w:val="00A76A9F"/>
    <w:rsid w:val="00A77421"/>
    <w:rsid w:val="00A81A35"/>
    <w:rsid w:val="00A81F4C"/>
    <w:rsid w:val="00A83859"/>
    <w:rsid w:val="00A8582D"/>
    <w:rsid w:val="00A859F1"/>
    <w:rsid w:val="00A9165C"/>
    <w:rsid w:val="00A91A48"/>
    <w:rsid w:val="00A938F4"/>
    <w:rsid w:val="00A93DBE"/>
    <w:rsid w:val="00A957BC"/>
    <w:rsid w:val="00A96304"/>
    <w:rsid w:val="00A96F1F"/>
    <w:rsid w:val="00AA125A"/>
    <w:rsid w:val="00AA19AF"/>
    <w:rsid w:val="00AA1E5E"/>
    <w:rsid w:val="00AA62F2"/>
    <w:rsid w:val="00AA638B"/>
    <w:rsid w:val="00AB2C46"/>
    <w:rsid w:val="00AB4665"/>
    <w:rsid w:val="00AB4CD9"/>
    <w:rsid w:val="00AB5D2D"/>
    <w:rsid w:val="00AB676F"/>
    <w:rsid w:val="00AC0DDB"/>
    <w:rsid w:val="00AC1C39"/>
    <w:rsid w:val="00AC37BE"/>
    <w:rsid w:val="00AC5339"/>
    <w:rsid w:val="00AC5358"/>
    <w:rsid w:val="00AC5805"/>
    <w:rsid w:val="00AC73E6"/>
    <w:rsid w:val="00AC746A"/>
    <w:rsid w:val="00AD05B4"/>
    <w:rsid w:val="00AD0D4D"/>
    <w:rsid w:val="00AD10AB"/>
    <w:rsid w:val="00AD1905"/>
    <w:rsid w:val="00AD3244"/>
    <w:rsid w:val="00AD51B8"/>
    <w:rsid w:val="00AD5A83"/>
    <w:rsid w:val="00AD5E2E"/>
    <w:rsid w:val="00AD7524"/>
    <w:rsid w:val="00AD79CA"/>
    <w:rsid w:val="00AE0929"/>
    <w:rsid w:val="00AE15D4"/>
    <w:rsid w:val="00AE3499"/>
    <w:rsid w:val="00AE386A"/>
    <w:rsid w:val="00AE71C5"/>
    <w:rsid w:val="00AF2A8D"/>
    <w:rsid w:val="00AF38BB"/>
    <w:rsid w:val="00AF3E76"/>
    <w:rsid w:val="00AF4B43"/>
    <w:rsid w:val="00AF5F86"/>
    <w:rsid w:val="00AF6C7D"/>
    <w:rsid w:val="00AF7354"/>
    <w:rsid w:val="00B00611"/>
    <w:rsid w:val="00B009A1"/>
    <w:rsid w:val="00B06EED"/>
    <w:rsid w:val="00B07155"/>
    <w:rsid w:val="00B07F43"/>
    <w:rsid w:val="00B1014A"/>
    <w:rsid w:val="00B11208"/>
    <w:rsid w:val="00B1154A"/>
    <w:rsid w:val="00B139B5"/>
    <w:rsid w:val="00B20428"/>
    <w:rsid w:val="00B205CD"/>
    <w:rsid w:val="00B20B62"/>
    <w:rsid w:val="00B21A95"/>
    <w:rsid w:val="00B2236D"/>
    <w:rsid w:val="00B22478"/>
    <w:rsid w:val="00B225D4"/>
    <w:rsid w:val="00B23ECE"/>
    <w:rsid w:val="00B32243"/>
    <w:rsid w:val="00B3263A"/>
    <w:rsid w:val="00B33567"/>
    <w:rsid w:val="00B34256"/>
    <w:rsid w:val="00B34CC5"/>
    <w:rsid w:val="00B35750"/>
    <w:rsid w:val="00B3622C"/>
    <w:rsid w:val="00B36263"/>
    <w:rsid w:val="00B36508"/>
    <w:rsid w:val="00B365B5"/>
    <w:rsid w:val="00B4029C"/>
    <w:rsid w:val="00B416D0"/>
    <w:rsid w:val="00B41FD2"/>
    <w:rsid w:val="00B44636"/>
    <w:rsid w:val="00B475E6"/>
    <w:rsid w:val="00B50924"/>
    <w:rsid w:val="00B513AC"/>
    <w:rsid w:val="00B51FE8"/>
    <w:rsid w:val="00B523A4"/>
    <w:rsid w:val="00B5482C"/>
    <w:rsid w:val="00B549A5"/>
    <w:rsid w:val="00B54CAF"/>
    <w:rsid w:val="00B54DA9"/>
    <w:rsid w:val="00B565AE"/>
    <w:rsid w:val="00B56FB3"/>
    <w:rsid w:val="00B571B1"/>
    <w:rsid w:val="00B639A4"/>
    <w:rsid w:val="00B648D7"/>
    <w:rsid w:val="00B662FF"/>
    <w:rsid w:val="00B72629"/>
    <w:rsid w:val="00B74012"/>
    <w:rsid w:val="00B74955"/>
    <w:rsid w:val="00B75C1E"/>
    <w:rsid w:val="00B773CF"/>
    <w:rsid w:val="00B80229"/>
    <w:rsid w:val="00B804EE"/>
    <w:rsid w:val="00B807B7"/>
    <w:rsid w:val="00B808D5"/>
    <w:rsid w:val="00B8097B"/>
    <w:rsid w:val="00B80BF7"/>
    <w:rsid w:val="00B8113B"/>
    <w:rsid w:val="00B826FA"/>
    <w:rsid w:val="00B8286F"/>
    <w:rsid w:val="00B831D1"/>
    <w:rsid w:val="00B833C1"/>
    <w:rsid w:val="00B84519"/>
    <w:rsid w:val="00B84918"/>
    <w:rsid w:val="00B85F69"/>
    <w:rsid w:val="00B9080D"/>
    <w:rsid w:val="00B91CFC"/>
    <w:rsid w:val="00B930C1"/>
    <w:rsid w:val="00B951C0"/>
    <w:rsid w:val="00BA0797"/>
    <w:rsid w:val="00BA1B75"/>
    <w:rsid w:val="00BA5C93"/>
    <w:rsid w:val="00BA648F"/>
    <w:rsid w:val="00BA6E13"/>
    <w:rsid w:val="00BA7626"/>
    <w:rsid w:val="00BB0B69"/>
    <w:rsid w:val="00BB2F11"/>
    <w:rsid w:val="00BB3BE8"/>
    <w:rsid w:val="00BB5BB0"/>
    <w:rsid w:val="00BB685E"/>
    <w:rsid w:val="00BB7513"/>
    <w:rsid w:val="00BC00A2"/>
    <w:rsid w:val="00BC123E"/>
    <w:rsid w:val="00BC2660"/>
    <w:rsid w:val="00BC2AE7"/>
    <w:rsid w:val="00BD15D4"/>
    <w:rsid w:val="00BE08FE"/>
    <w:rsid w:val="00BE0DD1"/>
    <w:rsid w:val="00BE2552"/>
    <w:rsid w:val="00BE66B3"/>
    <w:rsid w:val="00BF1670"/>
    <w:rsid w:val="00BF3A92"/>
    <w:rsid w:val="00BF59F6"/>
    <w:rsid w:val="00BF5D14"/>
    <w:rsid w:val="00BF5FE9"/>
    <w:rsid w:val="00BF6F8E"/>
    <w:rsid w:val="00BF71F4"/>
    <w:rsid w:val="00BF747F"/>
    <w:rsid w:val="00BF783F"/>
    <w:rsid w:val="00C01C35"/>
    <w:rsid w:val="00C01D52"/>
    <w:rsid w:val="00C04B31"/>
    <w:rsid w:val="00C06673"/>
    <w:rsid w:val="00C1001E"/>
    <w:rsid w:val="00C12880"/>
    <w:rsid w:val="00C15533"/>
    <w:rsid w:val="00C1654A"/>
    <w:rsid w:val="00C1736D"/>
    <w:rsid w:val="00C20EE3"/>
    <w:rsid w:val="00C22543"/>
    <w:rsid w:val="00C2329A"/>
    <w:rsid w:val="00C25E5D"/>
    <w:rsid w:val="00C27D22"/>
    <w:rsid w:val="00C31119"/>
    <w:rsid w:val="00C331F2"/>
    <w:rsid w:val="00C33E13"/>
    <w:rsid w:val="00C35AC7"/>
    <w:rsid w:val="00C361D2"/>
    <w:rsid w:val="00C36253"/>
    <w:rsid w:val="00C37C2D"/>
    <w:rsid w:val="00C4344A"/>
    <w:rsid w:val="00C43C62"/>
    <w:rsid w:val="00C44AA0"/>
    <w:rsid w:val="00C47E0F"/>
    <w:rsid w:val="00C50D62"/>
    <w:rsid w:val="00C524FF"/>
    <w:rsid w:val="00C5317E"/>
    <w:rsid w:val="00C53431"/>
    <w:rsid w:val="00C55657"/>
    <w:rsid w:val="00C56E7D"/>
    <w:rsid w:val="00C57B47"/>
    <w:rsid w:val="00C61508"/>
    <w:rsid w:val="00C627F3"/>
    <w:rsid w:val="00C6326E"/>
    <w:rsid w:val="00C6413B"/>
    <w:rsid w:val="00C65628"/>
    <w:rsid w:val="00C657F6"/>
    <w:rsid w:val="00C65D53"/>
    <w:rsid w:val="00C65F38"/>
    <w:rsid w:val="00C66A19"/>
    <w:rsid w:val="00C70431"/>
    <w:rsid w:val="00C749FA"/>
    <w:rsid w:val="00C757CB"/>
    <w:rsid w:val="00C75FDA"/>
    <w:rsid w:val="00C77BD7"/>
    <w:rsid w:val="00C80DF6"/>
    <w:rsid w:val="00C8357D"/>
    <w:rsid w:val="00C90D50"/>
    <w:rsid w:val="00C926F3"/>
    <w:rsid w:val="00C92CD3"/>
    <w:rsid w:val="00C93352"/>
    <w:rsid w:val="00C94F9C"/>
    <w:rsid w:val="00C95B70"/>
    <w:rsid w:val="00C96F5C"/>
    <w:rsid w:val="00CA1DA3"/>
    <w:rsid w:val="00CA2546"/>
    <w:rsid w:val="00CA2B47"/>
    <w:rsid w:val="00CA3605"/>
    <w:rsid w:val="00CA365A"/>
    <w:rsid w:val="00CA5040"/>
    <w:rsid w:val="00CA59A8"/>
    <w:rsid w:val="00CB075F"/>
    <w:rsid w:val="00CB32B8"/>
    <w:rsid w:val="00CB479C"/>
    <w:rsid w:val="00CB4D02"/>
    <w:rsid w:val="00CC0CF8"/>
    <w:rsid w:val="00CC2D29"/>
    <w:rsid w:val="00CC321B"/>
    <w:rsid w:val="00CC7C91"/>
    <w:rsid w:val="00CC7F2D"/>
    <w:rsid w:val="00CC7FB2"/>
    <w:rsid w:val="00CD174C"/>
    <w:rsid w:val="00CD235A"/>
    <w:rsid w:val="00CD2CD2"/>
    <w:rsid w:val="00CD37D9"/>
    <w:rsid w:val="00CD4257"/>
    <w:rsid w:val="00CD4F25"/>
    <w:rsid w:val="00CD7575"/>
    <w:rsid w:val="00CD76C4"/>
    <w:rsid w:val="00CE1991"/>
    <w:rsid w:val="00CE27E5"/>
    <w:rsid w:val="00CE30AF"/>
    <w:rsid w:val="00CE341A"/>
    <w:rsid w:val="00CE5B2C"/>
    <w:rsid w:val="00CE5DA2"/>
    <w:rsid w:val="00CE5FA6"/>
    <w:rsid w:val="00CE7B26"/>
    <w:rsid w:val="00CF0FB8"/>
    <w:rsid w:val="00CF3881"/>
    <w:rsid w:val="00CF3903"/>
    <w:rsid w:val="00CF3DBB"/>
    <w:rsid w:val="00CF40A1"/>
    <w:rsid w:val="00CF48E8"/>
    <w:rsid w:val="00CF4BA4"/>
    <w:rsid w:val="00CF58FD"/>
    <w:rsid w:val="00CF6801"/>
    <w:rsid w:val="00CF6DB5"/>
    <w:rsid w:val="00D046A3"/>
    <w:rsid w:val="00D073D1"/>
    <w:rsid w:val="00D126B4"/>
    <w:rsid w:val="00D12C5D"/>
    <w:rsid w:val="00D13727"/>
    <w:rsid w:val="00D14755"/>
    <w:rsid w:val="00D1482E"/>
    <w:rsid w:val="00D1653F"/>
    <w:rsid w:val="00D1664F"/>
    <w:rsid w:val="00D204FD"/>
    <w:rsid w:val="00D2249E"/>
    <w:rsid w:val="00D2295E"/>
    <w:rsid w:val="00D2392F"/>
    <w:rsid w:val="00D23F73"/>
    <w:rsid w:val="00D23FFD"/>
    <w:rsid w:val="00D268C3"/>
    <w:rsid w:val="00D276D7"/>
    <w:rsid w:val="00D2794B"/>
    <w:rsid w:val="00D30056"/>
    <w:rsid w:val="00D3124B"/>
    <w:rsid w:val="00D31A92"/>
    <w:rsid w:val="00D32FAD"/>
    <w:rsid w:val="00D349F4"/>
    <w:rsid w:val="00D35CDF"/>
    <w:rsid w:val="00D412C3"/>
    <w:rsid w:val="00D43393"/>
    <w:rsid w:val="00D45B0E"/>
    <w:rsid w:val="00D472A9"/>
    <w:rsid w:val="00D475B7"/>
    <w:rsid w:val="00D51C1B"/>
    <w:rsid w:val="00D53892"/>
    <w:rsid w:val="00D5565B"/>
    <w:rsid w:val="00D55887"/>
    <w:rsid w:val="00D55BC8"/>
    <w:rsid w:val="00D56B5B"/>
    <w:rsid w:val="00D56CAA"/>
    <w:rsid w:val="00D572D8"/>
    <w:rsid w:val="00D57595"/>
    <w:rsid w:val="00D62CF6"/>
    <w:rsid w:val="00D632D0"/>
    <w:rsid w:val="00D64005"/>
    <w:rsid w:val="00D64CF9"/>
    <w:rsid w:val="00D6607C"/>
    <w:rsid w:val="00D670D9"/>
    <w:rsid w:val="00D71281"/>
    <w:rsid w:val="00D72EEF"/>
    <w:rsid w:val="00D75534"/>
    <w:rsid w:val="00D802E0"/>
    <w:rsid w:val="00D80404"/>
    <w:rsid w:val="00D8057C"/>
    <w:rsid w:val="00D8067F"/>
    <w:rsid w:val="00D82388"/>
    <w:rsid w:val="00D8317E"/>
    <w:rsid w:val="00D83F4C"/>
    <w:rsid w:val="00D8486E"/>
    <w:rsid w:val="00D87BDE"/>
    <w:rsid w:val="00D90809"/>
    <w:rsid w:val="00D915FE"/>
    <w:rsid w:val="00D93A66"/>
    <w:rsid w:val="00D976F9"/>
    <w:rsid w:val="00DA20B9"/>
    <w:rsid w:val="00DA2A94"/>
    <w:rsid w:val="00DA3AF4"/>
    <w:rsid w:val="00DA3C97"/>
    <w:rsid w:val="00DB042D"/>
    <w:rsid w:val="00DB0509"/>
    <w:rsid w:val="00DB0587"/>
    <w:rsid w:val="00DB240B"/>
    <w:rsid w:val="00DB71BB"/>
    <w:rsid w:val="00DB7F58"/>
    <w:rsid w:val="00DC09C9"/>
    <w:rsid w:val="00DC1273"/>
    <w:rsid w:val="00DC14E7"/>
    <w:rsid w:val="00DC278F"/>
    <w:rsid w:val="00DC56B7"/>
    <w:rsid w:val="00DC727F"/>
    <w:rsid w:val="00DC7A0D"/>
    <w:rsid w:val="00DD48AF"/>
    <w:rsid w:val="00DD500B"/>
    <w:rsid w:val="00DD58A4"/>
    <w:rsid w:val="00DD6626"/>
    <w:rsid w:val="00DE0A9F"/>
    <w:rsid w:val="00DE0F2D"/>
    <w:rsid w:val="00DE15A8"/>
    <w:rsid w:val="00DE2066"/>
    <w:rsid w:val="00DE3354"/>
    <w:rsid w:val="00DE44BE"/>
    <w:rsid w:val="00DE5730"/>
    <w:rsid w:val="00DE64DB"/>
    <w:rsid w:val="00DE6B59"/>
    <w:rsid w:val="00DE756C"/>
    <w:rsid w:val="00DE7635"/>
    <w:rsid w:val="00DF0EB0"/>
    <w:rsid w:val="00DF10D4"/>
    <w:rsid w:val="00DF1637"/>
    <w:rsid w:val="00DF24B8"/>
    <w:rsid w:val="00DF5042"/>
    <w:rsid w:val="00DF5396"/>
    <w:rsid w:val="00DF54CC"/>
    <w:rsid w:val="00E0053F"/>
    <w:rsid w:val="00E014CE"/>
    <w:rsid w:val="00E02C3F"/>
    <w:rsid w:val="00E04AF4"/>
    <w:rsid w:val="00E053D2"/>
    <w:rsid w:val="00E05772"/>
    <w:rsid w:val="00E0771F"/>
    <w:rsid w:val="00E11659"/>
    <w:rsid w:val="00E11D44"/>
    <w:rsid w:val="00E134F4"/>
    <w:rsid w:val="00E1382D"/>
    <w:rsid w:val="00E16A19"/>
    <w:rsid w:val="00E1759F"/>
    <w:rsid w:val="00E20C40"/>
    <w:rsid w:val="00E237FB"/>
    <w:rsid w:val="00E244BE"/>
    <w:rsid w:val="00E26174"/>
    <w:rsid w:val="00E26EF7"/>
    <w:rsid w:val="00E308EB"/>
    <w:rsid w:val="00E309A2"/>
    <w:rsid w:val="00E325C0"/>
    <w:rsid w:val="00E34350"/>
    <w:rsid w:val="00E3698D"/>
    <w:rsid w:val="00E40240"/>
    <w:rsid w:val="00E4134D"/>
    <w:rsid w:val="00E42042"/>
    <w:rsid w:val="00E42A73"/>
    <w:rsid w:val="00E42D93"/>
    <w:rsid w:val="00E43485"/>
    <w:rsid w:val="00E461B4"/>
    <w:rsid w:val="00E501C5"/>
    <w:rsid w:val="00E51F19"/>
    <w:rsid w:val="00E54112"/>
    <w:rsid w:val="00E5544B"/>
    <w:rsid w:val="00E558C6"/>
    <w:rsid w:val="00E55E55"/>
    <w:rsid w:val="00E60076"/>
    <w:rsid w:val="00E601BE"/>
    <w:rsid w:val="00E63574"/>
    <w:rsid w:val="00E63665"/>
    <w:rsid w:val="00E63772"/>
    <w:rsid w:val="00E66DB6"/>
    <w:rsid w:val="00E711DB"/>
    <w:rsid w:val="00E71DBB"/>
    <w:rsid w:val="00E73043"/>
    <w:rsid w:val="00E76959"/>
    <w:rsid w:val="00E77099"/>
    <w:rsid w:val="00E80436"/>
    <w:rsid w:val="00E8097E"/>
    <w:rsid w:val="00E82345"/>
    <w:rsid w:val="00E83297"/>
    <w:rsid w:val="00E83B37"/>
    <w:rsid w:val="00E84258"/>
    <w:rsid w:val="00E85560"/>
    <w:rsid w:val="00E87BDA"/>
    <w:rsid w:val="00E9260C"/>
    <w:rsid w:val="00E93F79"/>
    <w:rsid w:val="00E97F96"/>
    <w:rsid w:val="00EA0676"/>
    <w:rsid w:val="00EA0B30"/>
    <w:rsid w:val="00EA1F90"/>
    <w:rsid w:val="00EA25C7"/>
    <w:rsid w:val="00EA3164"/>
    <w:rsid w:val="00EA36B5"/>
    <w:rsid w:val="00EA4F55"/>
    <w:rsid w:val="00EA50FC"/>
    <w:rsid w:val="00EA6F37"/>
    <w:rsid w:val="00EA733C"/>
    <w:rsid w:val="00EA7918"/>
    <w:rsid w:val="00EB0CE3"/>
    <w:rsid w:val="00EB1B9A"/>
    <w:rsid w:val="00EB3464"/>
    <w:rsid w:val="00EB5AC4"/>
    <w:rsid w:val="00EC3945"/>
    <w:rsid w:val="00EC59C4"/>
    <w:rsid w:val="00EC5D6B"/>
    <w:rsid w:val="00ED1953"/>
    <w:rsid w:val="00ED311A"/>
    <w:rsid w:val="00ED34D5"/>
    <w:rsid w:val="00ED3978"/>
    <w:rsid w:val="00ED4330"/>
    <w:rsid w:val="00ED5141"/>
    <w:rsid w:val="00ED5240"/>
    <w:rsid w:val="00ED6AB8"/>
    <w:rsid w:val="00ED7D10"/>
    <w:rsid w:val="00ED7D77"/>
    <w:rsid w:val="00EE1BD2"/>
    <w:rsid w:val="00EE1C5A"/>
    <w:rsid w:val="00EE3DB6"/>
    <w:rsid w:val="00EE3FF3"/>
    <w:rsid w:val="00EE4DFF"/>
    <w:rsid w:val="00EE5A59"/>
    <w:rsid w:val="00EF1CEB"/>
    <w:rsid w:val="00EF21EF"/>
    <w:rsid w:val="00EF38B2"/>
    <w:rsid w:val="00EF5A59"/>
    <w:rsid w:val="00EF7B40"/>
    <w:rsid w:val="00F01B19"/>
    <w:rsid w:val="00F03099"/>
    <w:rsid w:val="00F0398C"/>
    <w:rsid w:val="00F0622D"/>
    <w:rsid w:val="00F12C8D"/>
    <w:rsid w:val="00F12DB9"/>
    <w:rsid w:val="00F140A3"/>
    <w:rsid w:val="00F15038"/>
    <w:rsid w:val="00F165FE"/>
    <w:rsid w:val="00F1760E"/>
    <w:rsid w:val="00F2071D"/>
    <w:rsid w:val="00F21118"/>
    <w:rsid w:val="00F211A4"/>
    <w:rsid w:val="00F258B9"/>
    <w:rsid w:val="00F25B5C"/>
    <w:rsid w:val="00F26303"/>
    <w:rsid w:val="00F27367"/>
    <w:rsid w:val="00F27522"/>
    <w:rsid w:val="00F30BC5"/>
    <w:rsid w:val="00F321C7"/>
    <w:rsid w:val="00F3350B"/>
    <w:rsid w:val="00F358F0"/>
    <w:rsid w:val="00F35B42"/>
    <w:rsid w:val="00F40EC9"/>
    <w:rsid w:val="00F42318"/>
    <w:rsid w:val="00F437B3"/>
    <w:rsid w:val="00F442DC"/>
    <w:rsid w:val="00F50466"/>
    <w:rsid w:val="00F511A3"/>
    <w:rsid w:val="00F532E9"/>
    <w:rsid w:val="00F53C35"/>
    <w:rsid w:val="00F60234"/>
    <w:rsid w:val="00F61377"/>
    <w:rsid w:val="00F6170F"/>
    <w:rsid w:val="00F65F4E"/>
    <w:rsid w:val="00F65F65"/>
    <w:rsid w:val="00F66C7B"/>
    <w:rsid w:val="00F70602"/>
    <w:rsid w:val="00F72300"/>
    <w:rsid w:val="00F73BA3"/>
    <w:rsid w:val="00F74EF6"/>
    <w:rsid w:val="00F756A9"/>
    <w:rsid w:val="00F80BAF"/>
    <w:rsid w:val="00F82631"/>
    <w:rsid w:val="00F82963"/>
    <w:rsid w:val="00F83804"/>
    <w:rsid w:val="00F83D00"/>
    <w:rsid w:val="00F85D96"/>
    <w:rsid w:val="00F95754"/>
    <w:rsid w:val="00F96317"/>
    <w:rsid w:val="00F968DD"/>
    <w:rsid w:val="00F977A3"/>
    <w:rsid w:val="00FA01BB"/>
    <w:rsid w:val="00FA21D0"/>
    <w:rsid w:val="00FA50DE"/>
    <w:rsid w:val="00FA5EFA"/>
    <w:rsid w:val="00FB09C4"/>
    <w:rsid w:val="00FB494E"/>
    <w:rsid w:val="00FB4D6F"/>
    <w:rsid w:val="00FB5639"/>
    <w:rsid w:val="00FB6A3D"/>
    <w:rsid w:val="00FB6CA2"/>
    <w:rsid w:val="00FB6CBA"/>
    <w:rsid w:val="00FB7277"/>
    <w:rsid w:val="00FC1A45"/>
    <w:rsid w:val="00FC4A37"/>
    <w:rsid w:val="00FC757D"/>
    <w:rsid w:val="00FD0281"/>
    <w:rsid w:val="00FD0D11"/>
    <w:rsid w:val="00FD2202"/>
    <w:rsid w:val="00FD25A2"/>
    <w:rsid w:val="00FD433E"/>
    <w:rsid w:val="00FD7735"/>
    <w:rsid w:val="00FE1CED"/>
    <w:rsid w:val="00FE24A9"/>
    <w:rsid w:val="00FE33CD"/>
    <w:rsid w:val="00FE5A4A"/>
    <w:rsid w:val="00FF078C"/>
    <w:rsid w:val="00FF15C1"/>
    <w:rsid w:val="00FF38E4"/>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7E0A05"/>
  <w15:chartTrackingRefBased/>
  <w15:docId w15:val="{32A74646-02CC-4241-95B0-D9A22A3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2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965FA5"/>
    <w:rPr>
      <w:rFonts w:ascii="Tahoma" w:hAnsi="Tahoma" w:cs="Tahoma"/>
      <w:sz w:val="16"/>
      <w:szCs w:val="16"/>
    </w:rPr>
  </w:style>
  <w:style w:type="table" w:styleId="TableGrid">
    <w:name w:val="Table Grid"/>
    <w:basedOn w:val="TableNormal"/>
    <w:uiPriority w:val="39"/>
    <w:rsid w:val="00577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D7C85"/>
    <w:pPr>
      <w:suppressAutoHyphens w:val="0"/>
      <w:spacing w:after="324"/>
    </w:pPr>
    <w:rPr>
      <w:lang w:eastAsia="en-GB"/>
    </w:rPr>
  </w:style>
  <w:style w:type="paragraph" w:styleId="NormalWeb">
    <w:name w:val="Normal (Web)"/>
    <w:basedOn w:val="Normal"/>
    <w:uiPriority w:val="99"/>
    <w:unhideWhenUsed/>
    <w:rsid w:val="00F73BA3"/>
    <w:pPr>
      <w:suppressAutoHyphens w:val="0"/>
      <w:spacing w:before="100" w:beforeAutospacing="1" w:after="100" w:afterAutospacing="1"/>
    </w:pPr>
    <w:rPr>
      <w:lang w:eastAsia="en-GB"/>
    </w:rPr>
  </w:style>
  <w:style w:type="character" w:customStyle="1" w:styleId="apple-converted-space">
    <w:name w:val="apple-converted-space"/>
    <w:rsid w:val="007237B2"/>
  </w:style>
  <w:style w:type="character" w:styleId="Hyperlink">
    <w:name w:val="Hyperlink"/>
    <w:uiPriority w:val="99"/>
    <w:unhideWhenUsed/>
    <w:rsid w:val="007237B2"/>
    <w:rPr>
      <w:color w:val="0000FF"/>
      <w:u w:val="single"/>
    </w:rPr>
  </w:style>
  <w:style w:type="character" w:styleId="CommentReference">
    <w:name w:val="annotation reference"/>
    <w:basedOn w:val="DefaultParagraphFont"/>
    <w:rsid w:val="00551A43"/>
    <w:rPr>
      <w:sz w:val="16"/>
      <w:szCs w:val="16"/>
    </w:rPr>
  </w:style>
  <w:style w:type="paragraph" w:styleId="CommentText">
    <w:name w:val="annotation text"/>
    <w:basedOn w:val="Normal"/>
    <w:link w:val="CommentTextChar"/>
    <w:rsid w:val="00551A43"/>
    <w:rPr>
      <w:sz w:val="20"/>
      <w:szCs w:val="20"/>
    </w:rPr>
  </w:style>
  <w:style w:type="character" w:customStyle="1" w:styleId="CommentTextChar">
    <w:name w:val="Comment Text Char"/>
    <w:basedOn w:val="DefaultParagraphFont"/>
    <w:link w:val="CommentText"/>
    <w:rsid w:val="00551A43"/>
    <w:rPr>
      <w:lang w:eastAsia="ar-SA"/>
    </w:rPr>
  </w:style>
  <w:style w:type="paragraph" w:styleId="CommentSubject">
    <w:name w:val="annotation subject"/>
    <w:basedOn w:val="CommentText"/>
    <w:next w:val="CommentText"/>
    <w:link w:val="CommentSubjectChar"/>
    <w:rsid w:val="00551A43"/>
    <w:rPr>
      <w:b/>
      <w:bCs/>
    </w:rPr>
  </w:style>
  <w:style w:type="character" w:customStyle="1" w:styleId="CommentSubjectChar">
    <w:name w:val="Comment Subject Char"/>
    <w:basedOn w:val="CommentTextChar"/>
    <w:link w:val="CommentSubject"/>
    <w:rsid w:val="00551A43"/>
    <w:rPr>
      <w:b/>
      <w:bCs/>
      <w:lang w:eastAsia="ar-SA"/>
    </w:rPr>
  </w:style>
  <w:style w:type="paragraph" w:styleId="Revision">
    <w:name w:val="Revision"/>
    <w:hidden/>
    <w:uiPriority w:val="99"/>
    <w:semiHidden/>
    <w:rsid w:val="00CE341A"/>
    <w:rPr>
      <w:sz w:val="24"/>
      <w:szCs w:val="24"/>
      <w:lang w:eastAsia="ar-SA"/>
    </w:rPr>
  </w:style>
  <w:style w:type="paragraph" w:styleId="ListParagraph">
    <w:name w:val="List Paragraph"/>
    <w:basedOn w:val="Normal"/>
    <w:uiPriority w:val="34"/>
    <w:qFormat/>
    <w:rsid w:val="00D6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350">
      <w:bodyDiv w:val="1"/>
      <w:marLeft w:val="0"/>
      <w:marRight w:val="0"/>
      <w:marTop w:val="0"/>
      <w:marBottom w:val="0"/>
      <w:divBdr>
        <w:top w:val="none" w:sz="0" w:space="0" w:color="auto"/>
        <w:left w:val="none" w:sz="0" w:space="0" w:color="auto"/>
        <w:bottom w:val="none" w:sz="0" w:space="0" w:color="auto"/>
        <w:right w:val="none" w:sz="0" w:space="0" w:color="auto"/>
      </w:divBdr>
    </w:div>
    <w:div w:id="59451601">
      <w:bodyDiv w:val="1"/>
      <w:marLeft w:val="0"/>
      <w:marRight w:val="0"/>
      <w:marTop w:val="0"/>
      <w:marBottom w:val="0"/>
      <w:divBdr>
        <w:top w:val="none" w:sz="0" w:space="0" w:color="auto"/>
        <w:left w:val="none" w:sz="0" w:space="0" w:color="auto"/>
        <w:bottom w:val="none" w:sz="0" w:space="0" w:color="auto"/>
        <w:right w:val="none" w:sz="0" w:space="0" w:color="auto"/>
      </w:divBdr>
    </w:div>
    <w:div w:id="71701397">
      <w:bodyDiv w:val="1"/>
      <w:marLeft w:val="0"/>
      <w:marRight w:val="0"/>
      <w:marTop w:val="0"/>
      <w:marBottom w:val="0"/>
      <w:divBdr>
        <w:top w:val="none" w:sz="0" w:space="0" w:color="auto"/>
        <w:left w:val="none" w:sz="0" w:space="0" w:color="auto"/>
        <w:bottom w:val="none" w:sz="0" w:space="0" w:color="auto"/>
        <w:right w:val="none" w:sz="0" w:space="0" w:color="auto"/>
      </w:divBdr>
    </w:div>
    <w:div w:id="73748916">
      <w:bodyDiv w:val="1"/>
      <w:marLeft w:val="0"/>
      <w:marRight w:val="0"/>
      <w:marTop w:val="0"/>
      <w:marBottom w:val="0"/>
      <w:divBdr>
        <w:top w:val="none" w:sz="0" w:space="0" w:color="auto"/>
        <w:left w:val="none" w:sz="0" w:space="0" w:color="auto"/>
        <w:bottom w:val="none" w:sz="0" w:space="0" w:color="auto"/>
        <w:right w:val="none" w:sz="0" w:space="0" w:color="auto"/>
      </w:divBdr>
      <w:divsChild>
        <w:div w:id="1626883023">
          <w:marLeft w:val="0"/>
          <w:marRight w:val="0"/>
          <w:marTop w:val="0"/>
          <w:marBottom w:val="0"/>
          <w:divBdr>
            <w:top w:val="none" w:sz="0" w:space="0" w:color="auto"/>
            <w:left w:val="none" w:sz="0" w:space="0" w:color="auto"/>
            <w:bottom w:val="none" w:sz="0" w:space="0" w:color="auto"/>
            <w:right w:val="none" w:sz="0" w:space="0" w:color="auto"/>
          </w:divBdr>
          <w:divsChild>
            <w:div w:id="2082168788">
              <w:marLeft w:val="0"/>
              <w:marRight w:val="0"/>
              <w:marTop w:val="0"/>
              <w:marBottom w:val="0"/>
              <w:divBdr>
                <w:top w:val="none" w:sz="0" w:space="0" w:color="auto"/>
                <w:left w:val="none" w:sz="0" w:space="0" w:color="auto"/>
                <w:bottom w:val="none" w:sz="0" w:space="0" w:color="auto"/>
                <w:right w:val="none" w:sz="0" w:space="0" w:color="auto"/>
              </w:divBdr>
              <w:divsChild>
                <w:div w:id="1078405726">
                  <w:marLeft w:val="0"/>
                  <w:marRight w:val="0"/>
                  <w:marTop w:val="100"/>
                  <w:marBottom w:val="100"/>
                  <w:divBdr>
                    <w:top w:val="none" w:sz="0" w:space="0" w:color="auto"/>
                    <w:left w:val="none" w:sz="0" w:space="0" w:color="auto"/>
                    <w:bottom w:val="none" w:sz="0" w:space="0" w:color="auto"/>
                    <w:right w:val="none" w:sz="0" w:space="0" w:color="auto"/>
                  </w:divBdr>
                  <w:divsChild>
                    <w:div w:id="1242567516">
                      <w:marLeft w:val="0"/>
                      <w:marRight w:val="0"/>
                      <w:marTop w:val="0"/>
                      <w:marBottom w:val="0"/>
                      <w:divBdr>
                        <w:top w:val="none" w:sz="0" w:space="0" w:color="auto"/>
                        <w:left w:val="none" w:sz="0" w:space="0" w:color="auto"/>
                        <w:bottom w:val="none" w:sz="0" w:space="0" w:color="auto"/>
                        <w:right w:val="none" w:sz="0" w:space="0" w:color="auto"/>
                      </w:divBdr>
                      <w:divsChild>
                        <w:div w:id="1785152729">
                          <w:marLeft w:val="0"/>
                          <w:marRight w:val="0"/>
                          <w:marTop w:val="0"/>
                          <w:marBottom w:val="0"/>
                          <w:divBdr>
                            <w:top w:val="none" w:sz="0" w:space="0" w:color="auto"/>
                            <w:left w:val="none" w:sz="0" w:space="0" w:color="auto"/>
                            <w:bottom w:val="none" w:sz="0" w:space="0" w:color="auto"/>
                            <w:right w:val="none" w:sz="0" w:space="0" w:color="auto"/>
                          </w:divBdr>
                          <w:divsChild>
                            <w:div w:id="255017407">
                              <w:marLeft w:val="0"/>
                              <w:marRight w:val="0"/>
                              <w:marTop w:val="0"/>
                              <w:marBottom w:val="0"/>
                              <w:divBdr>
                                <w:top w:val="none" w:sz="0" w:space="0" w:color="auto"/>
                                <w:left w:val="none" w:sz="0" w:space="0" w:color="auto"/>
                                <w:bottom w:val="none" w:sz="0" w:space="0" w:color="auto"/>
                                <w:right w:val="none" w:sz="0" w:space="0" w:color="auto"/>
                              </w:divBdr>
                              <w:divsChild>
                                <w:div w:id="181093094">
                                  <w:marLeft w:val="0"/>
                                  <w:marRight w:val="0"/>
                                  <w:marTop w:val="0"/>
                                  <w:marBottom w:val="0"/>
                                  <w:divBdr>
                                    <w:top w:val="none" w:sz="0" w:space="0" w:color="auto"/>
                                    <w:left w:val="none" w:sz="0" w:space="0" w:color="auto"/>
                                    <w:bottom w:val="none" w:sz="0" w:space="0" w:color="auto"/>
                                    <w:right w:val="none" w:sz="0" w:space="0" w:color="auto"/>
                                  </w:divBdr>
                                  <w:divsChild>
                                    <w:div w:id="956906540">
                                      <w:marLeft w:val="0"/>
                                      <w:marRight w:val="0"/>
                                      <w:marTop w:val="0"/>
                                      <w:marBottom w:val="0"/>
                                      <w:divBdr>
                                        <w:top w:val="none" w:sz="0" w:space="0" w:color="auto"/>
                                        <w:left w:val="none" w:sz="0" w:space="0" w:color="auto"/>
                                        <w:bottom w:val="none" w:sz="0" w:space="0" w:color="auto"/>
                                        <w:right w:val="none" w:sz="0" w:space="0" w:color="auto"/>
                                      </w:divBdr>
                                      <w:divsChild>
                                        <w:div w:id="1763646017">
                                          <w:marLeft w:val="0"/>
                                          <w:marRight w:val="0"/>
                                          <w:marTop w:val="0"/>
                                          <w:marBottom w:val="0"/>
                                          <w:divBdr>
                                            <w:top w:val="none" w:sz="0" w:space="0" w:color="auto"/>
                                            <w:left w:val="none" w:sz="0" w:space="0" w:color="auto"/>
                                            <w:bottom w:val="none" w:sz="0" w:space="0" w:color="auto"/>
                                            <w:right w:val="none" w:sz="0" w:space="0" w:color="auto"/>
                                          </w:divBdr>
                                          <w:divsChild>
                                            <w:div w:id="334655845">
                                              <w:marLeft w:val="0"/>
                                              <w:marRight w:val="0"/>
                                              <w:marTop w:val="0"/>
                                              <w:marBottom w:val="0"/>
                                              <w:divBdr>
                                                <w:top w:val="none" w:sz="0" w:space="0" w:color="auto"/>
                                                <w:left w:val="none" w:sz="0" w:space="0" w:color="auto"/>
                                                <w:bottom w:val="none" w:sz="0" w:space="0" w:color="auto"/>
                                                <w:right w:val="none" w:sz="0" w:space="0" w:color="auto"/>
                                              </w:divBdr>
                                              <w:divsChild>
                                                <w:div w:id="48305924">
                                                  <w:marLeft w:val="0"/>
                                                  <w:marRight w:val="300"/>
                                                  <w:marTop w:val="0"/>
                                                  <w:marBottom w:val="0"/>
                                                  <w:divBdr>
                                                    <w:top w:val="none" w:sz="0" w:space="0" w:color="auto"/>
                                                    <w:left w:val="none" w:sz="0" w:space="0" w:color="auto"/>
                                                    <w:bottom w:val="none" w:sz="0" w:space="0" w:color="auto"/>
                                                    <w:right w:val="none" w:sz="0" w:space="0" w:color="auto"/>
                                                  </w:divBdr>
                                                  <w:divsChild>
                                                    <w:div w:id="429207315">
                                                      <w:marLeft w:val="0"/>
                                                      <w:marRight w:val="0"/>
                                                      <w:marTop w:val="0"/>
                                                      <w:marBottom w:val="0"/>
                                                      <w:divBdr>
                                                        <w:top w:val="none" w:sz="0" w:space="0" w:color="auto"/>
                                                        <w:left w:val="none" w:sz="0" w:space="0" w:color="auto"/>
                                                        <w:bottom w:val="none" w:sz="0" w:space="0" w:color="auto"/>
                                                        <w:right w:val="none" w:sz="0" w:space="0" w:color="auto"/>
                                                      </w:divBdr>
                                                      <w:divsChild>
                                                        <w:div w:id="1467892921">
                                                          <w:marLeft w:val="0"/>
                                                          <w:marRight w:val="0"/>
                                                          <w:marTop w:val="0"/>
                                                          <w:marBottom w:val="0"/>
                                                          <w:divBdr>
                                                            <w:top w:val="none" w:sz="0" w:space="0" w:color="auto"/>
                                                            <w:left w:val="none" w:sz="0" w:space="0" w:color="auto"/>
                                                            <w:bottom w:val="none" w:sz="0" w:space="0" w:color="auto"/>
                                                            <w:right w:val="none" w:sz="0" w:space="0" w:color="auto"/>
                                                          </w:divBdr>
                                                          <w:divsChild>
                                                            <w:div w:id="1880706049">
                                                              <w:marLeft w:val="0"/>
                                                              <w:marRight w:val="0"/>
                                                              <w:marTop w:val="0"/>
                                                              <w:marBottom w:val="0"/>
                                                              <w:divBdr>
                                                                <w:top w:val="none" w:sz="0" w:space="0" w:color="auto"/>
                                                                <w:left w:val="none" w:sz="0" w:space="0" w:color="auto"/>
                                                                <w:bottom w:val="none" w:sz="0" w:space="0" w:color="auto"/>
                                                                <w:right w:val="none" w:sz="0" w:space="0" w:color="auto"/>
                                                              </w:divBdr>
                                                              <w:divsChild>
                                                                <w:div w:id="1582642116">
                                                                  <w:marLeft w:val="0"/>
                                                                  <w:marRight w:val="0"/>
                                                                  <w:marTop w:val="0"/>
                                                                  <w:marBottom w:val="0"/>
                                                                  <w:divBdr>
                                                                    <w:top w:val="none" w:sz="0" w:space="0" w:color="auto"/>
                                                                    <w:left w:val="none" w:sz="0" w:space="0" w:color="auto"/>
                                                                    <w:bottom w:val="none" w:sz="0" w:space="0" w:color="auto"/>
                                                                    <w:right w:val="none" w:sz="0" w:space="0" w:color="auto"/>
                                                                  </w:divBdr>
                                                                  <w:divsChild>
                                                                    <w:div w:id="1147434902">
                                                                      <w:marLeft w:val="0"/>
                                                                      <w:marRight w:val="0"/>
                                                                      <w:marTop w:val="0"/>
                                                                      <w:marBottom w:val="0"/>
                                                                      <w:divBdr>
                                                                        <w:top w:val="none" w:sz="0" w:space="0" w:color="auto"/>
                                                                        <w:left w:val="none" w:sz="0" w:space="0" w:color="auto"/>
                                                                        <w:bottom w:val="none" w:sz="0" w:space="0" w:color="auto"/>
                                                                        <w:right w:val="none" w:sz="0" w:space="0" w:color="auto"/>
                                                                      </w:divBdr>
                                                                      <w:divsChild>
                                                                        <w:div w:id="1083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3741">
      <w:bodyDiv w:val="1"/>
      <w:marLeft w:val="0"/>
      <w:marRight w:val="0"/>
      <w:marTop w:val="0"/>
      <w:marBottom w:val="0"/>
      <w:divBdr>
        <w:top w:val="none" w:sz="0" w:space="0" w:color="auto"/>
        <w:left w:val="none" w:sz="0" w:space="0" w:color="auto"/>
        <w:bottom w:val="none" w:sz="0" w:space="0" w:color="auto"/>
        <w:right w:val="none" w:sz="0" w:space="0" w:color="auto"/>
      </w:divBdr>
    </w:div>
    <w:div w:id="117259777">
      <w:bodyDiv w:val="1"/>
      <w:marLeft w:val="0"/>
      <w:marRight w:val="0"/>
      <w:marTop w:val="0"/>
      <w:marBottom w:val="0"/>
      <w:divBdr>
        <w:top w:val="none" w:sz="0" w:space="0" w:color="auto"/>
        <w:left w:val="none" w:sz="0" w:space="0" w:color="auto"/>
        <w:bottom w:val="none" w:sz="0" w:space="0" w:color="auto"/>
        <w:right w:val="none" w:sz="0" w:space="0" w:color="auto"/>
      </w:divBdr>
    </w:div>
    <w:div w:id="118842862">
      <w:bodyDiv w:val="1"/>
      <w:marLeft w:val="0"/>
      <w:marRight w:val="0"/>
      <w:marTop w:val="0"/>
      <w:marBottom w:val="0"/>
      <w:divBdr>
        <w:top w:val="none" w:sz="0" w:space="0" w:color="auto"/>
        <w:left w:val="none" w:sz="0" w:space="0" w:color="auto"/>
        <w:bottom w:val="none" w:sz="0" w:space="0" w:color="auto"/>
        <w:right w:val="none" w:sz="0" w:space="0" w:color="auto"/>
      </w:divBdr>
    </w:div>
    <w:div w:id="126516068">
      <w:bodyDiv w:val="1"/>
      <w:marLeft w:val="0"/>
      <w:marRight w:val="0"/>
      <w:marTop w:val="0"/>
      <w:marBottom w:val="0"/>
      <w:divBdr>
        <w:top w:val="none" w:sz="0" w:space="0" w:color="auto"/>
        <w:left w:val="none" w:sz="0" w:space="0" w:color="auto"/>
        <w:bottom w:val="none" w:sz="0" w:space="0" w:color="auto"/>
        <w:right w:val="none" w:sz="0" w:space="0" w:color="auto"/>
      </w:divBdr>
    </w:div>
    <w:div w:id="171342154">
      <w:bodyDiv w:val="1"/>
      <w:marLeft w:val="0"/>
      <w:marRight w:val="0"/>
      <w:marTop w:val="0"/>
      <w:marBottom w:val="0"/>
      <w:divBdr>
        <w:top w:val="none" w:sz="0" w:space="0" w:color="auto"/>
        <w:left w:val="none" w:sz="0" w:space="0" w:color="auto"/>
        <w:bottom w:val="none" w:sz="0" w:space="0" w:color="auto"/>
        <w:right w:val="none" w:sz="0" w:space="0" w:color="auto"/>
      </w:divBdr>
    </w:div>
    <w:div w:id="198205664">
      <w:bodyDiv w:val="1"/>
      <w:marLeft w:val="0"/>
      <w:marRight w:val="0"/>
      <w:marTop w:val="0"/>
      <w:marBottom w:val="0"/>
      <w:divBdr>
        <w:top w:val="none" w:sz="0" w:space="0" w:color="auto"/>
        <w:left w:val="none" w:sz="0" w:space="0" w:color="auto"/>
        <w:bottom w:val="none" w:sz="0" w:space="0" w:color="auto"/>
        <w:right w:val="none" w:sz="0" w:space="0" w:color="auto"/>
      </w:divBdr>
    </w:div>
    <w:div w:id="260719537">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41516405">
      <w:bodyDiv w:val="1"/>
      <w:marLeft w:val="0"/>
      <w:marRight w:val="0"/>
      <w:marTop w:val="0"/>
      <w:marBottom w:val="0"/>
      <w:divBdr>
        <w:top w:val="none" w:sz="0" w:space="0" w:color="auto"/>
        <w:left w:val="none" w:sz="0" w:space="0" w:color="auto"/>
        <w:bottom w:val="none" w:sz="0" w:space="0" w:color="auto"/>
        <w:right w:val="none" w:sz="0" w:space="0" w:color="auto"/>
      </w:divBdr>
    </w:div>
    <w:div w:id="395249859">
      <w:bodyDiv w:val="1"/>
      <w:marLeft w:val="0"/>
      <w:marRight w:val="0"/>
      <w:marTop w:val="0"/>
      <w:marBottom w:val="0"/>
      <w:divBdr>
        <w:top w:val="none" w:sz="0" w:space="0" w:color="auto"/>
        <w:left w:val="none" w:sz="0" w:space="0" w:color="auto"/>
        <w:bottom w:val="none" w:sz="0" w:space="0" w:color="auto"/>
        <w:right w:val="none" w:sz="0" w:space="0" w:color="auto"/>
      </w:divBdr>
    </w:div>
    <w:div w:id="460223668">
      <w:bodyDiv w:val="1"/>
      <w:marLeft w:val="0"/>
      <w:marRight w:val="0"/>
      <w:marTop w:val="0"/>
      <w:marBottom w:val="0"/>
      <w:divBdr>
        <w:top w:val="none" w:sz="0" w:space="0" w:color="auto"/>
        <w:left w:val="none" w:sz="0" w:space="0" w:color="auto"/>
        <w:bottom w:val="none" w:sz="0" w:space="0" w:color="auto"/>
        <w:right w:val="none" w:sz="0" w:space="0" w:color="auto"/>
      </w:divBdr>
    </w:div>
    <w:div w:id="463740578">
      <w:bodyDiv w:val="1"/>
      <w:marLeft w:val="0"/>
      <w:marRight w:val="0"/>
      <w:marTop w:val="0"/>
      <w:marBottom w:val="0"/>
      <w:divBdr>
        <w:top w:val="none" w:sz="0" w:space="0" w:color="auto"/>
        <w:left w:val="none" w:sz="0" w:space="0" w:color="auto"/>
        <w:bottom w:val="none" w:sz="0" w:space="0" w:color="auto"/>
        <w:right w:val="none" w:sz="0" w:space="0" w:color="auto"/>
      </w:divBdr>
    </w:div>
    <w:div w:id="489709120">
      <w:bodyDiv w:val="1"/>
      <w:marLeft w:val="0"/>
      <w:marRight w:val="0"/>
      <w:marTop w:val="0"/>
      <w:marBottom w:val="0"/>
      <w:divBdr>
        <w:top w:val="none" w:sz="0" w:space="0" w:color="auto"/>
        <w:left w:val="none" w:sz="0" w:space="0" w:color="auto"/>
        <w:bottom w:val="none" w:sz="0" w:space="0" w:color="auto"/>
        <w:right w:val="none" w:sz="0" w:space="0" w:color="auto"/>
      </w:divBdr>
    </w:div>
    <w:div w:id="550112284">
      <w:bodyDiv w:val="1"/>
      <w:marLeft w:val="0"/>
      <w:marRight w:val="0"/>
      <w:marTop w:val="0"/>
      <w:marBottom w:val="0"/>
      <w:divBdr>
        <w:top w:val="none" w:sz="0" w:space="0" w:color="auto"/>
        <w:left w:val="none" w:sz="0" w:space="0" w:color="auto"/>
        <w:bottom w:val="none" w:sz="0" w:space="0" w:color="auto"/>
        <w:right w:val="none" w:sz="0" w:space="0" w:color="auto"/>
      </w:divBdr>
    </w:div>
    <w:div w:id="597829588">
      <w:bodyDiv w:val="1"/>
      <w:marLeft w:val="0"/>
      <w:marRight w:val="0"/>
      <w:marTop w:val="0"/>
      <w:marBottom w:val="0"/>
      <w:divBdr>
        <w:top w:val="none" w:sz="0" w:space="0" w:color="auto"/>
        <w:left w:val="none" w:sz="0" w:space="0" w:color="auto"/>
        <w:bottom w:val="none" w:sz="0" w:space="0" w:color="auto"/>
        <w:right w:val="none" w:sz="0" w:space="0" w:color="auto"/>
      </w:divBdr>
    </w:div>
    <w:div w:id="623467111">
      <w:bodyDiv w:val="1"/>
      <w:marLeft w:val="0"/>
      <w:marRight w:val="0"/>
      <w:marTop w:val="0"/>
      <w:marBottom w:val="0"/>
      <w:divBdr>
        <w:top w:val="none" w:sz="0" w:space="0" w:color="auto"/>
        <w:left w:val="none" w:sz="0" w:space="0" w:color="auto"/>
        <w:bottom w:val="none" w:sz="0" w:space="0" w:color="auto"/>
        <w:right w:val="none" w:sz="0" w:space="0" w:color="auto"/>
      </w:divBdr>
    </w:div>
    <w:div w:id="642198490">
      <w:bodyDiv w:val="1"/>
      <w:marLeft w:val="0"/>
      <w:marRight w:val="0"/>
      <w:marTop w:val="0"/>
      <w:marBottom w:val="0"/>
      <w:divBdr>
        <w:top w:val="none" w:sz="0" w:space="0" w:color="auto"/>
        <w:left w:val="none" w:sz="0" w:space="0" w:color="auto"/>
        <w:bottom w:val="none" w:sz="0" w:space="0" w:color="auto"/>
        <w:right w:val="none" w:sz="0" w:space="0" w:color="auto"/>
      </w:divBdr>
    </w:div>
    <w:div w:id="674694356">
      <w:bodyDiv w:val="1"/>
      <w:marLeft w:val="0"/>
      <w:marRight w:val="0"/>
      <w:marTop w:val="0"/>
      <w:marBottom w:val="0"/>
      <w:divBdr>
        <w:top w:val="none" w:sz="0" w:space="0" w:color="auto"/>
        <w:left w:val="none" w:sz="0" w:space="0" w:color="auto"/>
        <w:bottom w:val="none" w:sz="0" w:space="0" w:color="auto"/>
        <w:right w:val="none" w:sz="0" w:space="0" w:color="auto"/>
      </w:divBdr>
    </w:div>
    <w:div w:id="687684279">
      <w:bodyDiv w:val="1"/>
      <w:marLeft w:val="0"/>
      <w:marRight w:val="0"/>
      <w:marTop w:val="0"/>
      <w:marBottom w:val="0"/>
      <w:divBdr>
        <w:top w:val="none" w:sz="0" w:space="0" w:color="auto"/>
        <w:left w:val="none" w:sz="0" w:space="0" w:color="auto"/>
        <w:bottom w:val="none" w:sz="0" w:space="0" w:color="auto"/>
        <w:right w:val="none" w:sz="0" w:space="0" w:color="auto"/>
      </w:divBdr>
    </w:div>
    <w:div w:id="817386118">
      <w:bodyDiv w:val="1"/>
      <w:marLeft w:val="0"/>
      <w:marRight w:val="0"/>
      <w:marTop w:val="0"/>
      <w:marBottom w:val="0"/>
      <w:divBdr>
        <w:top w:val="none" w:sz="0" w:space="0" w:color="auto"/>
        <w:left w:val="none" w:sz="0" w:space="0" w:color="auto"/>
        <w:bottom w:val="none" w:sz="0" w:space="0" w:color="auto"/>
        <w:right w:val="none" w:sz="0" w:space="0" w:color="auto"/>
      </w:divBdr>
    </w:div>
    <w:div w:id="837034739">
      <w:bodyDiv w:val="1"/>
      <w:marLeft w:val="0"/>
      <w:marRight w:val="0"/>
      <w:marTop w:val="0"/>
      <w:marBottom w:val="0"/>
      <w:divBdr>
        <w:top w:val="none" w:sz="0" w:space="0" w:color="auto"/>
        <w:left w:val="none" w:sz="0" w:space="0" w:color="auto"/>
        <w:bottom w:val="none" w:sz="0" w:space="0" w:color="auto"/>
        <w:right w:val="none" w:sz="0" w:space="0" w:color="auto"/>
      </w:divBdr>
    </w:div>
    <w:div w:id="870654911">
      <w:bodyDiv w:val="1"/>
      <w:marLeft w:val="0"/>
      <w:marRight w:val="0"/>
      <w:marTop w:val="0"/>
      <w:marBottom w:val="0"/>
      <w:divBdr>
        <w:top w:val="none" w:sz="0" w:space="0" w:color="auto"/>
        <w:left w:val="none" w:sz="0" w:space="0" w:color="auto"/>
        <w:bottom w:val="none" w:sz="0" w:space="0" w:color="auto"/>
        <w:right w:val="none" w:sz="0" w:space="0" w:color="auto"/>
      </w:divBdr>
    </w:div>
    <w:div w:id="928853747">
      <w:bodyDiv w:val="1"/>
      <w:marLeft w:val="0"/>
      <w:marRight w:val="0"/>
      <w:marTop w:val="0"/>
      <w:marBottom w:val="0"/>
      <w:divBdr>
        <w:top w:val="none" w:sz="0" w:space="0" w:color="auto"/>
        <w:left w:val="none" w:sz="0" w:space="0" w:color="auto"/>
        <w:bottom w:val="none" w:sz="0" w:space="0" w:color="auto"/>
        <w:right w:val="none" w:sz="0" w:space="0" w:color="auto"/>
      </w:divBdr>
    </w:div>
    <w:div w:id="937907574">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096747536">
      <w:bodyDiv w:val="1"/>
      <w:marLeft w:val="0"/>
      <w:marRight w:val="0"/>
      <w:marTop w:val="0"/>
      <w:marBottom w:val="0"/>
      <w:divBdr>
        <w:top w:val="none" w:sz="0" w:space="0" w:color="auto"/>
        <w:left w:val="none" w:sz="0" w:space="0" w:color="auto"/>
        <w:bottom w:val="none" w:sz="0" w:space="0" w:color="auto"/>
        <w:right w:val="none" w:sz="0" w:space="0" w:color="auto"/>
      </w:divBdr>
    </w:div>
    <w:div w:id="1104349763">
      <w:bodyDiv w:val="1"/>
      <w:marLeft w:val="0"/>
      <w:marRight w:val="0"/>
      <w:marTop w:val="0"/>
      <w:marBottom w:val="0"/>
      <w:divBdr>
        <w:top w:val="none" w:sz="0" w:space="0" w:color="auto"/>
        <w:left w:val="none" w:sz="0" w:space="0" w:color="auto"/>
        <w:bottom w:val="none" w:sz="0" w:space="0" w:color="auto"/>
        <w:right w:val="none" w:sz="0" w:space="0" w:color="auto"/>
      </w:divBdr>
    </w:div>
    <w:div w:id="1107117649">
      <w:bodyDiv w:val="1"/>
      <w:marLeft w:val="0"/>
      <w:marRight w:val="0"/>
      <w:marTop w:val="0"/>
      <w:marBottom w:val="0"/>
      <w:divBdr>
        <w:top w:val="none" w:sz="0" w:space="0" w:color="auto"/>
        <w:left w:val="none" w:sz="0" w:space="0" w:color="auto"/>
        <w:bottom w:val="none" w:sz="0" w:space="0" w:color="auto"/>
        <w:right w:val="none" w:sz="0" w:space="0" w:color="auto"/>
      </w:divBdr>
    </w:div>
    <w:div w:id="1149328811">
      <w:bodyDiv w:val="1"/>
      <w:marLeft w:val="0"/>
      <w:marRight w:val="0"/>
      <w:marTop w:val="0"/>
      <w:marBottom w:val="0"/>
      <w:divBdr>
        <w:top w:val="none" w:sz="0" w:space="0" w:color="auto"/>
        <w:left w:val="none" w:sz="0" w:space="0" w:color="auto"/>
        <w:bottom w:val="none" w:sz="0" w:space="0" w:color="auto"/>
        <w:right w:val="none" w:sz="0" w:space="0" w:color="auto"/>
      </w:divBdr>
    </w:div>
    <w:div w:id="1176576284">
      <w:bodyDiv w:val="1"/>
      <w:marLeft w:val="0"/>
      <w:marRight w:val="0"/>
      <w:marTop w:val="0"/>
      <w:marBottom w:val="0"/>
      <w:divBdr>
        <w:top w:val="none" w:sz="0" w:space="0" w:color="auto"/>
        <w:left w:val="none" w:sz="0" w:space="0" w:color="auto"/>
        <w:bottom w:val="none" w:sz="0" w:space="0" w:color="auto"/>
        <w:right w:val="none" w:sz="0" w:space="0" w:color="auto"/>
      </w:divBdr>
    </w:div>
    <w:div w:id="1185095927">
      <w:bodyDiv w:val="1"/>
      <w:marLeft w:val="0"/>
      <w:marRight w:val="0"/>
      <w:marTop w:val="0"/>
      <w:marBottom w:val="0"/>
      <w:divBdr>
        <w:top w:val="none" w:sz="0" w:space="0" w:color="auto"/>
        <w:left w:val="none" w:sz="0" w:space="0" w:color="auto"/>
        <w:bottom w:val="none" w:sz="0" w:space="0" w:color="auto"/>
        <w:right w:val="none" w:sz="0" w:space="0" w:color="auto"/>
      </w:divBdr>
      <w:divsChild>
        <w:div w:id="825826831">
          <w:marLeft w:val="0"/>
          <w:marRight w:val="0"/>
          <w:marTop w:val="0"/>
          <w:marBottom w:val="0"/>
          <w:divBdr>
            <w:top w:val="none" w:sz="0" w:space="0" w:color="auto"/>
            <w:left w:val="none" w:sz="0" w:space="0" w:color="auto"/>
            <w:bottom w:val="none" w:sz="0" w:space="0" w:color="auto"/>
            <w:right w:val="none" w:sz="0" w:space="0" w:color="auto"/>
          </w:divBdr>
        </w:div>
        <w:div w:id="1008947691">
          <w:marLeft w:val="0"/>
          <w:marRight w:val="0"/>
          <w:marTop w:val="0"/>
          <w:marBottom w:val="0"/>
          <w:divBdr>
            <w:top w:val="none" w:sz="0" w:space="0" w:color="auto"/>
            <w:left w:val="none" w:sz="0" w:space="0" w:color="auto"/>
            <w:bottom w:val="none" w:sz="0" w:space="0" w:color="auto"/>
            <w:right w:val="none" w:sz="0" w:space="0" w:color="auto"/>
          </w:divBdr>
        </w:div>
      </w:divsChild>
    </w:div>
    <w:div w:id="1207332769">
      <w:bodyDiv w:val="1"/>
      <w:marLeft w:val="0"/>
      <w:marRight w:val="0"/>
      <w:marTop w:val="0"/>
      <w:marBottom w:val="0"/>
      <w:divBdr>
        <w:top w:val="none" w:sz="0" w:space="0" w:color="auto"/>
        <w:left w:val="none" w:sz="0" w:space="0" w:color="auto"/>
        <w:bottom w:val="none" w:sz="0" w:space="0" w:color="auto"/>
        <w:right w:val="none" w:sz="0" w:space="0" w:color="auto"/>
      </w:divBdr>
    </w:div>
    <w:div w:id="1259675079">
      <w:bodyDiv w:val="1"/>
      <w:marLeft w:val="0"/>
      <w:marRight w:val="0"/>
      <w:marTop w:val="0"/>
      <w:marBottom w:val="0"/>
      <w:divBdr>
        <w:top w:val="none" w:sz="0" w:space="0" w:color="auto"/>
        <w:left w:val="none" w:sz="0" w:space="0" w:color="auto"/>
        <w:bottom w:val="none" w:sz="0" w:space="0" w:color="auto"/>
        <w:right w:val="none" w:sz="0" w:space="0" w:color="auto"/>
      </w:divBdr>
    </w:div>
    <w:div w:id="1352799361">
      <w:bodyDiv w:val="1"/>
      <w:marLeft w:val="0"/>
      <w:marRight w:val="0"/>
      <w:marTop w:val="0"/>
      <w:marBottom w:val="0"/>
      <w:divBdr>
        <w:top w:val="none" w:sz="0" w:space="0" w:color="auto"/>
        <w:left w:val="none" w:sz="0" w:space="0" w:color="auto"/>
        <w:bottom w:val="none" w:sz="0" w:space="0" w:color="auto"/>
        <w:right w:val="none" w:sz="0" w:space="0" w:color="auto"/>
      </w:divBdr>
    </w:div>
    <w:div w:id="1384601303">
      <w:bodyDiv w:val="1"/>
      <w:marLeft w:val="0"/>
      <w:marRight w:val="0"/>
      <w:marTop w:val="0"/>
      <w:marBottom w:val="0"/>
      <w:divBdr>
        <w:top w:val="none" w:sz="0" w:space="0" w:color="auto"/>
        <w:left w:val="none" w:sz="0" w:space="0" w:color="auto"/>
        <w:bottom w:val="none" w:sz="0" w:space="0" w:color="auto"/>
        <w:right w:val="none" w:sz="0" w:space="0" w:color="auto"/>
      </w:divBdr>
    </w:div>
    <w:div w:id="1447234370">
      <w:bodyDiv w:val="1"/>
      <w:marLeft w:val="0"/>
      <w:marRight w:val="0"/>
      <w:marTop w:val="0"/>
      <w:marBottom w:val="0"/>
      <w:divBdr>
        <w:top w:val="none" w:sz="0" w:space="0" w:color="auto"/>
        <w:left w:val="none" w:sz="0" w:space="0" w:color="auto"/>
        <w:bottom w:val="none" w:sz="0" w:space="0" w:color="auto"/>
        <w:right w:val="none" w:sz="0" w:space="0" w:color="auto"/>
      </w:divBdr>
    </w:div>
    <w:div w:id="1458178673">
      <w:bodyDiv w:val="1"/>
      <w:marLeft w:val="0"/>
      <w:marRight w:val="0"/>
      <w:marTop w:val="0"/>
      <w:marBottom w:val="0"/>
      <w:divBdr>
        <w:top w:val="none" w:sz="0" w:space="0" w:color="auto"/>
        <w:left w:val="none" w:sz="0" w:space="0" w:color="auto"/>
        <w:bottom w:val="none" w:sz="0" w:space="0" w:color="auto"/>
        <w:right w:val="none" w:sz="0" w:space="0" w:color="auto"/>
      </w:divBdr>
    </w:div>
    <w:div w:id="1480420670">
      <w:bodyDiv w:val="1"/>
      <w:marLeft w:val="0"/>
      <w:marRight w:val="0"/>
      <w:marTop w:val="0"/>
      <w:marBottom w:val="0"/>
      <w:divBdr>
        <w:top w:val="none" w:sz="0" w:space="0" w:color="auto"/>
        <w:left w:val="none" w:sz="0" w:space="0" w:color="auto"/>
        <w:bottom w:val="none" w:sz="0" w:space="0" w:color="auto"/>
        <w:right w:val="none" w:sz="0" w:space="0" w:color="auto"/>
      </w:divBdr>
    </w:div>
    <w:div w:id="1540314432">
      <w:bodyDiv w:val="1"/>
      <w:marLeft w:val="0"/>
      <w:marRight w:val="0"/>
      <w:marTop w:val="0"/>
      <w:marBottom w:val="0"/>
      <w:divBdr>
        <w:top w:val="none" w:sz="0" w:space="0" w:color="auto"/>
        <w:left w:val="none" w:sz="0" w:space="0" w:color="auto"/>
        <w:bottom w:val="none" w:sz="0" w:space="0" w:color="auto"/>
        <w:right w:val="none" w:sz="0" w:space="0" w:color="auto"/>
      </w:divBdr>
    </w:div>
    <w:div w:id="1748921740">
      <w:bodyDiv w:val="1"/>
      <w:marLeft w:val="0"/>
      <w:marRight w:val="0"/>
      <w:marTop w:val="0"/>
      <w:marBottom w:val="0"/>
      <w:divBdr>
        <w:top w:val="none" w:sz="0" w:space="0" w:color="auto"/>
        <w:left w:val="none" w:sz="0" w:space="0" w:color="auto"/>
        <w:bottom w:val="none" w:sz="0" w:space="0" w:color="auto"/>
        <w:right w:val="none" w:sz="0" w:space="0" w:color="auto"/>
      </w:divBdr>
    </w:div>
    <w:div w:id="1756394228">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25585312">
      <w:bodyDiv w:val="1"/>
      <w:marLeft w:val="0"/>
      <w:marRight w:val="0"/>
      <w:marTop w:val="0"/>
      <w:marBottom w:val="0"/>
      <w:divBdr>
        <w:top w:val="none" w:sz="0" w:space="0" w:color="auto"/>
        <w:left w:val="none" w:sz="0" w:space="0" w:color="auto"/>
        <w:bottom w:val="none" w:sz="0" w:space="0" w:color="auto"/>
        <w:right w:val="none" w:sz="0" w:space="0" w:color="auto"/>
      </w:divBdr>
    </w:div>
    <w:div w:id="2068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E5A-AB44-48E6-8029-0A80D05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COMBINED COMMUNITY</vt:lpstr>
    </vt:vector>
  </TitlesOfParts>
  <Company>User</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COMMUNITY</dc:title>
  <dc:subject/>
  <dc:creator>user</dc:creator>
  <cp:keywords/>
  <dc:description/>
  <cp:lastModifiedBy>Emma Hostler</cp:lastModifiedBy>
  <cp:revision>14</cp:revision>
  <cp:lastPrinted>2024-11-11T09:57:00Z</cp:lastPrinted>
  <dcterms:created xsi:type="dcterms:W3CDTF">2024-11-05T10:05:00Z</dcterms:created>
  <dcterms:modified xsi:type="dcterms:W3CDTF">2024-11-11T10:33:00Z</dcterms:modified>
</cp:coreProperties>
</file>