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4FBA" w14:textId="77777777" w:rsidR="009F59FA" w:rsidRPr="00541D9B" w:rsidRDefault="009F59FA" w:rsidP="009F59FA">
      <w:pPr>
        <w:jc w:val="center"/>
        <w:rPr>
          <w:rFonts w:ascii="Arial" w:hAnsi="Arial" w:cs="Arial"/>
          <w:b/>
          <w:bCs/>
          <w:i/>
          <w:iCs/>
          <w:sz w:val="22"/>
          <w:szCs w:val="22"/>
        </w:rPr>
      </w:pPr>
      <w:r w:rsidRPr="00541D9B">
        <w:rPr>
          <w:b/>
          <w:bCs/>
          <w:i/>
          <w:iCs/>
          <w:sz w:val="52"/>
          <w:szCs w:val="52"/>
        </w:rPr>
        <w:t>Sandridge Parish Council</w:t>
      </w:r>
    </w:p>
    <w:p w14:paraId="06765D5A" w14:textId="77777777" w:rsidR="009F59FA" w:rsidRPr="00541D9B" w:rsidRDefault="009F59FA" w:rsidP="009F59FA">
      <w:pPr>
        <w:jc w:val="center"/>
        <w:rPr>
          <w:rFonts w:ascii="Arial" w:hAnsi="Arial" w:cs="Arial"/>
          <w:b/>
          <w:bCs/>
          <w:i/>
          <w:iCs/>
          <w:sz w:val="22"/>
          <w:szCs w:val="22"/>
        </w:rPr>
      </w:pPr>
    </w:p>
    <w:p w14:paraId="05E803D1" w14:textId="466451C8" w:rsidR="009F59FA" w:rsidRPr="00541D9B" w:rsidRDefault="009F59FA" w:rsidP="009F59FA">
      <w:pPr>
        <w:jc w:val="center"/>
        <w:rPr>
          <w:rFonts w:ascii="Arial" w:hAnsi="Arial" w:cs="Arial"/>
          <w:sz w:val="22"/>
          <w:szCs w:val="22"/>
        </w:rPr>
      </w:pPr>
      <w:r w:rsidRPr="00541D9B">
        <w:rPr>
          <w:rFonts w:ascii="Arial" w:hAnsi="Arial" w:cs="Arial"/>
          <w:noProof/>
          <w:sz w:val="22"/>
          <w:szCs w:val="22"/>
        </w:rPr>
        <w:drawing>
          <wp:inline distT="0" distB="0" distL="0" distR="0" wp14:anchorId="2F74335D" wp14:editId="66758B0D">
            <wp:extent cx="1432560" cy="160782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1607820"/>
                    </a:xfrm>
                    <a:prstGeom prst="rect">
                      <a:avLst/>
                    </a:prstGeom>
                    <a:noFill/>
                    <a:ln>
                      <a:noFill/>
                    </a:ln>
                  </pic:spPr>
                </pic:pic>
              </a:graphicData>
            </a:graphic>
          </wp:inline>
        </w:drawing>
      </w:r>
    </w:p>
    <w:p w14:paraId="1CF2F176" w14:textId="77777777" w:rsidR="0007089A" w:rsidRPr="00541D9B" w:rsidRDefault="0007089A" w:rsidP="009F59FA">
      <w:pPr>
        <w:jc w:val="center"/>
        <w:rPr>
          <w:rFonts w:ascii="Arial" w:hAnsi="Arial" w:cs="Arial"/>
          <w:sz w:val="22"/>
          <w:szCs w:val="22"/>
        </w:rPr>
      </w:pPr>
    </w:p>
    <w:p w14:paraId="30E70C4B" w14:textId="77777777" w:rsidR="009F59FA" w:rsidRPr="00541D9B" w:rsidRDefault="009F59FA" w:rsidP="009F59FA">
      <w:pPr>
        <w:rPr>
          <w:rFonts w:ascii="Arial" w:hAnsi="Arial" w:cs="Arial"/>
          <w:sz w:val="22"/>
          <w:szCs w:val="22"/>
        </w:rPr>
      </w:pPr>
    </w:p>
    <w:p w14:paraId="71F7F640" w14:textId="6391FB54" w:rsidR="009F59FA" w:rsidRPr="00541D9B" w:rsidRDefault="009F59FA" w:rsidP="00B54BB1">
      <w:pPr>
        <w:ind w:left="4320" w:hanging="4320"/>
        <w:rPr>
          <w:rFonts w:ascii="Arial" w:hAnsi="Arial" w:cs="Arial"/>
          <w:sz w:val="22"/>
          <w:szCs w:val="22"/>
        </w:rPr>
      </w:pPr>
      <w:r w:rsidRPr="00541D9B">
        <w:rPr>
          <w:rFonts w:ascii="Arial" w:hAnsi="Arial" w:cs="Arial"/>
          <w:sz w:val="22"/>
          <w:szCs w:val="22"/>
        </w:rPr>
        <w:t>Simon Thwaites</w:t>
      </w:r>
      <w:r w:rsidRPr="00541D9B">
        <w:rPr>
          <w:rFonts w:ascii="Arial" w:hAnsi="Arial" w:cs="Arial"/>
          <w:sz w:val="22"/>
          <w:szCs w:val="22"/>
        </w:rPr>
        <w:tab/>
      </w:r>
      <w:r w:rsidRPr="00541D9B">
        <w:rPr>
          <w:rFonts w:ascii="Arial" w:hAnsi="Arial" w:cs="Arial"/>
          <w:sz w:val="22"/>
          <w:szCs w:val="22"/>
        </w:rPr>
        <w:tab/>
        <w:t>Marshalswick Community Centre,</w:t>
      </w:r>
    </w:p>
    <w:p w14:paraId="62CA7991" w14:textId="77777777" w:rsidR="004379CF" w:rsidRPr="00541D9B" w:rsidRDefault="00B54BB1" w:rsidP="009F59FA">
      <w:pPr>
        <w:rPr>
          <w:rFonts w:ascii="Arial" w:hAnsi="Arial" w:cs="Arial"/>
          <w:sz w:val="22"/>
          <w:szCs w:val="22"/>
        </w:rPr>
      </w:pPr>
      <w:r w:rsidRPr="00541D9B">
        <w:rPr>
          <w:rFonts w:ascii="Arial" w:hAnsi="Arial" w:cs="Arial"/>
          <w:sz w:val="22"/>
          <w:szCs w:val="22"/>
        </w:rPr>
        <w:t>Parish Clerk</w:t>
      </w:r>
      <w:r w:rsidR="009F59FA" w:rsidRPr="00541D9B">
        <w:rPr>
          <w:rFonts w:ascii="Arial" w:hAnsi="Arial" w:cs="Arial"/>
          <w:sz w:val="22"/>
          <w:szCs w:val="22"/>
        </w:rPr>
        <w:tab/>
      </w:r>
      <w:r w:rsidR="009F59FA" w:rsidRPr="00541D9B">
        <w:rPr>
          <w:rFonts w:ascii="Arial" w:hAnsi="Arial" w:cs="Arial"/>
          <w:sz w:val="22"/>
          <w:szCs w:val="22"/>
        </w:rPr>
        <w:tab/>
      </w:r>
      <w:r w:rsidR="009F59FA" w:rsidRPr="00541D9B">
        <w:rPr>
          <w:rFonts w:ascii="Arial" w:hAnsi="Arial" w:cs="Arial"/>
          <w:sz w:val="22"/>
          <w:szCs w:val="22"/>
        </w:rPr>
        <w:tab/>
      </w:r>
      <w:r w:rsidR="009F59FA" w:rsidRPr="00541D9B">
        <w:rPr>
          <w:rFonts w:ascii="Arial" w:hAnsi="Arial" w:cs="Arial"/>
          <w:sz w:val="22"/>
          <w:szCs w:val="22"/>
        </w:rPr>
        <w:tab/>
      </w:r>
      <w:r w:rsidR="009F59FA" w:rsidRPr="00541D9B">
        <w:rPr>
          <w:rFonts w:ascii="Arial" w:hAnsi="Arial" w:cs="Arial"/>
          <w:sz w:val="22"/>
          <w:szCs w:val="22"/>
        </w:rPr>
        <w:tab/>
      </w:r>
      <w:r w:rsidRPr="00541D9B">
        <w:rPr>
          <w:rFonts w:ascii="Arial" w:hAnsi="Arial" w:cs="Arial"/>
          <w:sz w:val="22"/>
          <w:szCs w:val="22"/>
        </w:rPr>
        <w:tab/>
      </w:r>
      <w:r w:rsidR="009F59FA" w:rsidRPr="00541D9B">
        <w:rPr>
          <w:rFonts w:ascii="Arial" w:hAnsi="Arial" w:cs="Arial"/>
          <w:sz w:val="22"/>
          <w:szCs w:val="22"/>
        </w:rPr>
        <w:t>The Ridgeway,</w:t>
      </w:r>
    </w:p>
    <w:p w14:paraId="5B3E6172" w14:textId="74988413" w:rsidR="004379CF" w:rsidRPr="00541D9B" w:rsidRDefault="009F59FA" w:rsidP="004379CF">
      <w:pPr>
        <w:ind w:left="4320" w:firstLine="720"/>
        <w:rPr>
          <w:rFonts w:ascii="Arial" w:hAnsi="Arial" w:cs="Arial"/>
          <w:sz w:val="22"/>
          <w:szCs w:val="22"/>
        </w:rPr>
      </w:pPr>
      <w:r w:rsidRPr="00541D9B">
        <w:rPr>
          <w:rFonts w:ascii="Arial" w:hAnsi="Arial" w:cs="Arial"/>
          <w:sz w:val="22"/>
          <w:szCs w:val="22"/>
        </w:rPr>
        <w:t xml:space="preserve">St.Albans, </w:t>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00B54BB1" w:rsidRPr="00541D9B">
        <w:rPr>
          <w:rFonts w:ascii="Arial" w:hAnsi="Arial" w:cs="Arial"/>
          <w:sz w:val="22"/>
          <w:szCs w:val="22"/>
        </w:rPr>
        <w:tab/>
      </w:r>
      <w:r w:rsidR="00B54BB1" w:rsidRPr="00541D9B">
        <w:rPr>
          <w:rFonts w:ascii="Arial" w:hAnsi="Arial" w:cs="Arial"/>
          <w:sz w:val="22"/>
          <w:szCs w:val="22"/>
        </w:rPr>
        <w:tab/>
      </w:r>
      <w:r w:rsidR="00B54BB1" w:rsidRPr="00541D9B">
        <w:rPr>
          <w:rFonts w:ascii="Arial" w:hAnsi="Arial" w:cs="Arial"/>
          <w:sz w:val="22"/>
          <w:szCs w:val="22"/>
        </w:rPr>
        <w:tab/>
      </w:r>
      <w:r w:rsidRPr="00541D9B">
        <w:rPr>
          <w:rFonts w:ascii="Arial" w:hAnsi="Arial" w:cs="Arial"/>
          <w:sz w:val="22"/>
          <w:szCs w:val="22"/>
        </w:rPr>
        <w:t xml:space="preserve">Herts, </w:t>
      </w:r>
    </w:p>
    <w:p w14:paraId="60BB0F87" w14:textId="7879299D" w:rsidR="009F59FA" w:rsidRPr="00541D9B" w:rsidRDefault="009F59FA" w:rsidP="004379CF">
      <w:pPr>
        <w:ind w:left="4320" w:firstLine="720"/>
        <w:rPr>
          <w:rFonts w:ascii="Arial" w:hAnsi="Arial" w:cs="Arial"/>
          <w:sz w:val="22"/>
          <w:szCs w:val="22"/>
        </w:rPr>
      </w:pPr>
      <w:r w:rsidRPr="00541D9B">
        <w:rPr>
          <w:rFonts w:ascii="Arial" w:hAnsi="Arial" w:cs="Arial"/>
          <w:sz w:val="22"/>
          <w:szCs w:val="22"/>
        </w:rPr>
        <w:t>AL4 9TU</w:t>
      </w:r>
    </w:p>
    <w:p w14:paraId="409B65BA" w14:textId="77777777" w:rsidR="003A0B56" w:rsidRPr="00541D9B" w:rsidRDefault="003A0B56" w:rsidP="009F59FA">
      <w:pPr>
        <w:rPr>
          <w:rFonts w:ascii="Arial" w:hAnsi="Arial" w:cs="Arial"/>
          <w:sz w:val="22"/>
          <w:szCs w:val="22"/>
        </w:rPr>
      </w:pPr>
    </w:p>
    <w:p w14:paraId="034F935A" w14:textId="7AAAE161" w:rsidR="009F59FA" w:rsidRPr="00541D9B" w:rsidRDefault="009F59FA" w:rsidP="009F59FA">
      <w:pPr>
        <w:rPr>
          <w:rFonts w:ascii="Arial" w:hAnsi="Arial" w:cs="Arial"/>
          <w:sz w:val="22"/>
          <w:szCs w:val="22"/>
        </w:rPr>
      </w:pP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00A13EA5" w:rsidRPr="00541D9B">
        <w:rPr>
          <w:rFonts w:ascii="Arial" w:hAnsi="Arial" w:cs="Arial"/>
          <w:sz w:val="22"/>
          <w:szCs w:val="22"/>
        </w:rPr>
        <w:t>T</w:t>
      </w:r>
      <w:r w:rsidRPr="00541D9B">
        <w:rPr>
          <w:rFonts w:ascii="Arial" w:hAnsi="Arial" w:cs="Arial"/>
          <w:sz w:val="22"/>
          <w:szCs w:val="22"/>
        </w:rPr>
        <w:t>el: 01727 831871</w:t>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Pr="00541D9B">
        <w:rPr>
          <w:rFonts w:ascii="Arial" w:hAnsi="Arial" w:cs="Arial"/>
          <w:sz w:val="22"/>
          <w:szCs w:val="22"/>
        </w:rPr>
        <w:tab/>
      </w:r>
      <w:r w:rsidR="004379CF" w:rsidRPr="00541D9B">
        <w:rPr>
          <w:rFonts w:ascii="Arial" w:hAnsi="Arial" w:cs="Arial"/>
          <w:sz w:val="22"/>
          <w:szCs w:val="22"/>
        </w:rPr>
        <w:tab/>
      </w:r>
      <w:r w:rsidR="004379CF" w:rsidRPr="00541D9B">
        <w:rPr>
          <w:rFonts w:ascii="Arial" w:hAnsi="Arial" w:cs="Arial"/>
          <w:sz w:val="22"/>
          <w:szCs w:val="22"/>
        </w:rPr>
        <w:tab/>
      </w:r>
      <w:r w:rsidRPr="00541D9B">
        <w:rPr>
          <w:rFonts w:ascii="Arial" w:hAnsi="Arial" w:cs="Arial"/>
          <w:sz w:val="22"/>
          <w:szCs w:val="22"/>
        </w:rPr>
        <w:t>www.sandridge-pc.gov.uk</w:t>
      </w:r>
    </w:p>
    <w:p w14:paraId="1ED486FD" w14:textId="77777777" w:rsidR="009F59FA" w:rsidRPr="00541D9B" w:rsidRDefault="009F59FA" w:rsidP="00B54BB1">
      <w:pPr>
        <w:ind w:left="4320" w:right="-255" w:firstLine="720"/>
        <w:rPr>
          <w:rFonts w:ascii="Arial" w:hAnsi="Arial" w:cs="Arial"/>
          <w:sz w:val="22"/>
          <w:szCs w:val="22"/>
        </w:rPr>
      </w:pPr>
      <w:r w:rsidRPr="00541D9B">
        <w:rPr>
          <w:rFonts w:ascii="Arial" w:hAnsi="Arial" w:cs="Arial"/>
          <w:sz w:val="22"/>
          <w:szCs w:val="22"/>
        </w:rPr>
        <w:t>Email: clerk@sandridge-pc.gov.uk</w:t>
      </w:r>
    </w:p>
    <w:p w14:paraId="5A4B6097" w14:textId="77777777" w:rsidR="009F59FA" w:rsidRPr="00541D9B" w:rsidRDefault="009F59FA" w:rsidP="009F59FA">
      <w:pPr>
        <w:rPr>
          <w:rFonts w:ascii="Arial" w:hAnsi="Arial" w:cs="Arial"/>
          <w:sz w:val="22"/>
          <w:szCs w:val="22"/>
          <w:lang w:val="en-GB"/>
        </w:rPr>
      </w:pPr>
    </w:p>
    <w:p w14:paraId="18C5790B" w14:textId="35C4CBD1" w:rsidR="009F59FA" w:rsidRDefault="00233D8A" w:rsidP="009F59FA">
      <w:pPr>
        <w:rPr>
          <w:rFonts w:ascii="Arial" w:hAnsi="Arial" w:cs="Arial"/>
          <w:sz w:val="22"/>
          <w:szCs w:val="22"/>
          <w:lang w:val="en-GB"/>
        </w:rPr>
      </w:pPr>
      <w:r>
        <w:rPr>
          <w:rFonts w:ascii="Arial" w:hAnsi="Arial" w:cs="Arial"/>
          <w:sz w:val="22"/>
          <w:szCs w:val="22"/>
          <w:lang w:val="en-GB"/>
        </w:rPr>
        <w:t>11</w:t>
      </w:r>
      <w:r w:rsidR="00541D9B" w:rsidRPr="00541D9B">
        <w:rPr>
          <w:rFonts w:ascii="Arial" w:hAnsi="Arial" w:cs="Arial"/>
          <w:sz w:val="22"/>
          <w:szCs w:val="22"/>
          <w:vertAlign w:val="superscript"/>
          <w:lang w:val="en-GB"/>
        </w:rPr>
        <w:t>th</w:t>
      </w:r>
      <w:r w:rsidR="00541D9B">
        <w:rPr>
          <w:rFonts w:ascii="Arial" w:hAnsi="Arial" w:cs="Arial"/>
          <w:sz w:val="22"/>
          <w:szCs w:val="22"/>
          <w:lang w:val="en-GB"/>
        </w:rPr>
        <w:t xml:space="preserve"> </w:t>
      </w:r>
      <w:r>
        <w:rPr>
          <w:rFonts w:ascii="Arial" w:hAnsi="Arial" w:cs="Arial"/>
          <w:sz w:val="22"/>
          <w:szCs w:val="22"/>
          <w:lang w:val="en-GB"/>
        </w:rPr>
        <w:t>September</w:t>
      </w:r>
      <w:r w:rsidR="00085809" w:rsidRPr="00541D9B">
        <w:rPr>
          <w:rFonts w:ascii="Arial" w:hAnsi="Arial" w:cs="Arial"/>
          <w:sz w:val="22"/>
          <w:szCs w:val="22"/>
          <w:lang w:val="en-GB"/>
        </w:rPr>
        <w:t xml:space="preserve"> 2024</w:t>
      </w:r>
    </w:p>
    <w:p w14:paraId="778C41E3" w14:textId="77777777" w:rsidR="002F6145" w:rsidRPr="00541D9B" w:rsidRDefault="002F6145" w:rsidP="009F59FA">
      <w:pPr>
        <w:rPr>
          <w:rFonts w:ascii="Arial" w:hAnsi="Arial" w:cs="Arial"/>
          <w:sz w:val="22"/>
          <w:szCs w:val="22"/>
          <w:lang w:val="en-GB"/>
        </w:rPr>
      </w:pPr>
    </w:p>
    <w:p w14:paraId="365AF93C" w14:textId="77777777" w:rsidR="00F52F85" w:rsidRPr="00541D9B" w:rsidRDefault="00F52F85" w:rsidP="009F59FA">
      <w:pPr>
        <w:rPr>
          <w:rFonts w:ascii="Arial" w:hAnsi="Arial" w:cs="Arial"/>
          <w:sz w:val="22"/>
          <w:szCs w:val="22"/>
          <w:lang w:val="en-GB"/>
        </w:rPr>
      </w:pPr>
    </w:p>
    <w:p w14:paraId="6AC15BF5" w14:textId="77777777" w:rsidR="009F59FA" w:rsidRPr="00541D9B" w:rsidRDefault="009F59FA" w:rsidP="009F59FA">
      <w:pPr>
        <w:rPr>
          <w:rFonts w:ascii="Arial" w:hAnsi="Arial" w:cs="Arial"/>
          <w:color w:val="FF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17"/>
      </w:tblGrid>
      <w:tr w:rsidR="00BE0C56" w:rsidRPr="00541D9B" w14:paraId="649637B2" w14:textId="77777777" w:rsidTr="00F54C57">
        <w:tc>
          <w:tcPr>
            <w:tcW w:w="709" w:type="dxa"/>
          </w:tcPr>
          <w:p w14:paraId="4A0E5476" w14:textId="08E8023C" w:rsidR="008A4788" w:rsidRPr="00233D8A" w:rsidRDefault="008A4788" w:rsidP="009F59FA">
            <w:pPr>
              <w:rPr>
                <w:rFonts w:ascii="Arial" w:hAnsi="Arial" w:cs="Arial"/>
                <w:b/>
                <w:bCs/>
                <w:lang w:val="en-GB"/>
              </w:rPr>
            </w:pPr>
            <w:r w:rsidRPr="00233D8A">
              <w:rPr>
                <w:rFonts w:ascii="Arial" w:hAnsi="Arial" w:cs="Arial"/>
                <w:b/>
                <w:bCs/>
                <w:lang w:val="en-GB"/>
              </w:rPr>
              <w:t>TO:</w:t>
            </w:r>
          </w:p>
        </w:tc>
        <w:tc>
          <w:tcPr>
            <w:tcW w:w="8317" w:type="dxa"/>
          </w:tcPr>
          <w:p w14:paraId="543C160A" w14:textId="28AC19D2" w:rsidR="00085809" w:rsidRPr="00222C5F" w:rsidRDefault="00F54C57" w:rsidP="009F59FA">
            <w:pPr>
              <w:rPr>
                <w:rFonts w:ascii="Arial" w:hAnsi="Arial" w:cs="Arial"/>
                <w:b/>
                <w:bCs/>
                <w:color w:val="0D0D0D" w:themeColor="text1" w:themeTint="F2"/>
                <w:lang w:val="en-GB"/>
              </w:rPr>
            </w:pPr>
            <w:r w:rsidRPr="00222C5F">
              <w:rPr>
                <w:rFonts w:ascii="Arial" w:hAnsi="Arial" w:cs="Arial"/>
                <w:b/>
                <w:bCs/>
                <w:color w:val="0D0D0D" w:themeColor="text1" w:themeTint="F2"/>
                <w:lang w:val="en-GB"/>
              </w:rPr>
              <w:t>MEMBERS OF THE COMMITTEE FOR SUSTAINABILIT</w:t>
            </w:r>
            <w:r w:rsidR="00085809" w:rsidRPr="00222C5F">
              <w:rPr>
                <w:rFonts w:ascii="Arial" w:hAnsi="Arial" w:cs="Arial"/>
                <w:b/>
                <w:bCs/>
                <w:color w:val="0D0D0D" w:themeColor="text1" w:themeTint="F2"/>
                <w:lang w:val="en-GB"/>
              </w:rPr>
              <w:t>Y</w:t>
            </w:r>
          </w:p>
          <w:p w14:paraId="2FFB108B" w14:textId="77777777" w:rsidR="00085809" w:rsidRPr="00541D9B" w:rsidRDefault="00085809" w:rsidP="009F59FA">
            <w:pPr>
              <w:rPr>
                <w:rFonts w:ascii="Arial" w:hAnsi="Arial" w:cs="Arial"/>
                <w:b/>
                <w:bCs/>
                <w:color w:val="FF0000"/>
                <w:lang w:val="en-GB"/>
              </w:rPr>
            </w:pPr>
          </w:p>
          <w:p w14:paraId="1B62BD71" w14:textId="609D9139" w:rsidR="008A4788" w:rsidRPr="00222C5F" w:rsidRDefault="008A4788" w:rsidP="009F59FA">
            <w:pPr>
              <w:rPr>
                <w:rFonts w:ascii="Arial" w:hAnsi="Arial" w:cs="Arial"/>
                <w:color w:val="0D0D0D" w:themeColor="text1" w:themeTint="F2"/>
                <w:lang w:val="en-GB"/>
              </w:rPr>
            </w:pPr>
            <w:r w:rsidRPr="00222C5F">
              <w:rPr>
                <w:rFonts w:ascii="Arial" w:hAnsi="Arial" w:cs="Arial"/>
                <w:color w:val="0D0D0D" w:themeColor="text1" w:themeTint="F2"/>
                <w:lang w:val="en-GB"/>
              </w:rPr>
              <w:t>Councillors</w:t>
            </w:r>
            <w:r w:rsidR="00F54C57" w:rsidRPr="00222C5F">
              <w:rPr>
                <w:rFonts w:ascii="Arial" w:hAnsi="Arial" w:cs="Arial"/>
                <w:color w:val="0D0D0D" w:themeColor="text1" w:themeTint="F2"/>
                <w:lang w:val="en-GB"/>
              </w:rPr>
              <w:t>:</w:t>
            </w:r>
            <w:r w:rsidRPr="00222C5F">
              <w:rPr>
                <w:rFonts w:ascii="Arial" w:hAnsi="Arial" w:cs="Arial"/>
                <w:color w:val="0D0D0D" w:themeColor="text1" w:themeTint="F2"/>
                <w:lang w:val="en-GB"/>
              </w:rPr>
              <w:t xml:space="preserve"> Jenny Roberts (Chair), Maurice Wells, Mary Ternouth, June Reid, Debbie Chachulski, James Lambert</w:t>
            </w:r>
            <w:r w:rsidR="003C7824" w:rsidRPr="00222C5F">
              <w:rPr>
                <w:rFonts w:ascii="Arial" w:hAnsi="Arial" w:cs="Arial"/>
                <w:color w:val="0D0D0D" w:themeColor="text1" w:themeTint="F2"/>
                <w:lang w:val="en-GB"/>
              </w:rPr>
              <w:t xml:space="preserve">, </w:t>
            </w:r>
            <w:r w:rsidR="00692087" w:rsidRPr="00222C5F">
              <w:rPr>
                <w:rFonts w:ascii="Arial" w:hAnsi="Arial" w:cs="Arial"/>
                <w:color w:val="0D0D0D" w:themeColor="text1" w:themeTint="F2"/>
                <w:lang w:val="en-GB"/>
              </w:rPr>
              <w:t>Carol Chalkley</w:t>
            </w:r>
          </w:p>
          <w:p w14:paraId="6DDCF21E" w14:textId="77777777" w:rsidR="00085809" w:rsidRPr="00541D9B" w:rsidRDefault="00085809" w:rsidP="009F59FA">
            <w:pPr>
              <w:rPr>
                <w:rFonts w:ascii="Arial" w:hAnsi="Arial" w:cs="Arial"/>
                <w:b/>
                <w:bCs/>
                <w:color w:val="FF0000"/>
                <w:lang w:val="en-GB"/>
              </w:rPr>
            </w:pPr>
          </w:p>
          <w:p w14:paraId="13A4EC6A" w14:textId="50415CF6" w:rsidR="008A4788" w:rsidRPr="00222C5F" w:rsidRDefault="008A4788" w:rsidP="009F59FA">
            <w:pPr>
              <w:rPr>
                <w:rFonts w:ascii="Arial" w:hAnsi="Arial" w:cs="Arial"/>
                <w:color w:val="0D0D0D" w:themeColor="text1" w:themeTint="F2"/>
                <w:lang w:val="en-GB"/>
              </w:rPr>
            </w:pPr>
            <w:r w:rsidRPr="00222C5F">
              <w:rPr>
                <w:rFonts w:ascii="Arial" w:hAnsi="Arial" w:cs="Arial"/>
                <w:color w:val="0D0D0D" w:themeColor="text1" w:themeTint="F2"/>
                <w:lang w:val="en-GB"/>
              </w:rPr>
              <w:t>Public Members</w:t>
            </w:r>
            <w:r w:rsidR="00F54C57" w:rsidRPr="00222C5F">
              <w:rPr>
                <w:rFonts w:ascii="Arial" w:hAnsi="Arial" w:cs="Arial"/>
                <w:color w:val="0D0D0D" w:themeColor="text1" w:themeTint="F2"/>
                <w:lang w:val="en-GB"/>
              </w:rPr>
              <w:t>:</w:t>
            </w:r>
            <w:r w:rsidRPr="00222C5F">
              <w:rPr>
                <w:rFonts w:ascii="Arial" w:hAnsi="Arial" w:cs="Arial"/>
                <w:color w:val="0D0D0D" w:themeColor="text1" w:themeTint="F2"/>
                <w:lang w:val="en-GB"/>
              </w:rPr>
              <w:t xml:space="preserve"> David Kealey (St Albans &amp; District Footpaths Society)</w:t>
            </w:r>
            <w:r w:rsidR="00085809" w:rsidRPr="00222C5F">
              <w:rPr>
                <w:rFonts w:ascii="Arial" w:hAnsi="Arial" w:cs="Arial"/>
                <w:color w:val="0D0D0D" w:themeColor="text1" w:themeTint="F2"/>
                <w:lang w:val="en-GB"/>
              </w:rPr>
              <w:t>,</w:t>
            </w:r>
          </w:p>
          <w:p w14:paraId="12677E20" w14:textId="5F6215AB" w:rsidR="00D150EA" w:rsidRPr="00222C5F" w:rsidRDefault="00F54C57" w:rsidP="009F59FA">
            <w:pPr>
              <w:rPr>
                <w:rFonts w:ascii="Arial" w:hAnsi="Arial" w:cs="Arial"/>
                <w:color w:val="0D0D0D" w:themeColor="text1" w:themeTint="F2"/>
                <w:lang w:val="en-GB"/>
              </w:rPr>
            </w:pPr>
            <w:r w:rsidRPr="00222C5F">
              <w:rPr>
                <w:rFonts w:ascii="Arial" w:hAnsi="Arial" w:cs="Arial"/>
                <w:color w:val="0D0D0D" w:themeColor="text1" w:themeTint="F2"/>
                <w:lang w:val="en-GB"/>
              </w:rPr>
              <w:t>Julian Thornton (Herts County Council)</w:t>
            </w:r>
            <w:r w:rsidR="00085809" w:rsidRPr="00222C5F">
              <w:rPr>
                <w:rFonts w:ascii="Arial" w:hAnsi="Arial" w:cs="Arial"/>
                <w:color w:val="0D0D0D" w:themeColor="text1" w:themeTint="F2"/>
                <w:lang w:val="en-GB"/>
              </w:rPr>
              <w:t xml:space="preserve">, </w:t>
            </w:r>
            <w:r w:rsidRPr="00222C5F">
              <w:rPr>
                <w:rFonts w:ascii="Arial" w:hAnsi="Arial" w:cs="Arial"/>
                <w:color w:val="0D0D0D" w:themeColor="text1" w:themeTint="F2"/>
                <w:lang w:val="en-GB"/>
              </w:rPr>
              <w:t>Mark Carter (Warden)</w:t>
            </w:r>
            <w:r w:rsidR="003C7824" w:rsidRPr="00222C5F">
              <w:rPr>
                <w:rFonts w:ascii="Arial" w:hAnsi="Arial" w:cs="Arial"/>
                <w:color w:val="0D0D0D" w:themeColor="text1" w:themeTint="F2"/>
                <w:lang w:val="en-GB"/>
              </w:rPr>
              <w:t>, Jim Watson (Friends of Jersey Lane)</w:t>
            </w:r>
            <w:r w:rsidR="00085809" w:rsidRPr="00222C5F">
              <w:rPr>
                <w:rFonts w:ascii="Arial" w:hAnsi="Arial" w:cs="Arial"/>
                <w:color w:val="0D0D0D" w:themeColor="text1" w:themeTint="F2"/>
                <w:lang w:val="en-GB"/>
              </w:rPr>
              <w:t xml:space="preserve">, </w:t>
            </w:r>
            <w:r w:rsidR="00D150EA" w:rsidRPr="00222C5F">
              <w:rPr>
                <w:rFonts w:ascii="Arial" w:hAnsi="Arial" w:cs="Arial"/>
                <w:color w:val="0D0D0D" w:themeColor="text1" w:themeTint="F2"/>
                <w:lang w:val="en-GB"/>
              </w:rPr>
              <w:t>Representative</w:t>
            </w:r>
            <w:r w:rsidR="0007089A" w:rsidRPr="00222C5F">
              <w:rPr>
                <w:rFonts w:ascii="Arial" w:hAnsi="Arial" w:cs="Arial"/>
                <w:color w:val="0D0D0D" w:themeColor="text1" w:themeTint="F2"/>
                <w:lang w:val="en-GB"/>
              </w:rPr>
              <w:t xml:space="preserve"> of</w:t>
            </w:r>
            <w:r w:rsidR="00D150EA" w:rsidRPr="00222C5F">
              <w:rPr>
                <w:rFonts w:ascii="Arial" w:hAnsi="Arial" w:cs="Arial"/>
                <w:color w:val="0D0D0D" w:themeColor="text1" w:themeTint="F2"/>
                <w:lang w:val="en-GB"/>
              </w:rPr>
              <w:t xml:space="preserve"> Sustainable St Albans</w:t>
            </w:r>
          </w:p>
          <w:p w14:paraId="7017EA99" w14:textId="77777777" w:rsidR="00F54C57" w:rsidRPr="00541D9B" w:rsidRDefault="00F54C57" w:rsidP="009F59FA">
            <w:pPr>
              <w:rPr>
                <w:rFonts w:ascii="Arial" w:hAnsi="Arial" w:cs="Arial"/>
                <w:color w:val="FF0000"/>
                <w:lang w:val="en-GB"/>
              </w:rPr>
            </w:pPr>
          </w:p>
          <w:p w14:paraId="22CB194C" w14:textId="557ECFF1" w:rsidR="00F54C57" w:rsidRPr="00222C5F" w:rsidRDefault="00F54C57" w:rsidP="009F59FA">
            <w:pPr>
              <w:rPr>
                <w:rFonts w:ascii="Arial" w:hAnsi="Arial" w:cs="Arial"/>
                <w:color w:val="0D0D0D" w:themeColor="text1" w:themeTint="F2"/>
                <w:lang w:val="en-GB"/>
              </w:rPr>
            </w:pPr>
            <w:r w:rsidRPr="00222C5F">
              <w:rPr>
                <w:rFonts w:ascii="Arial" w:hAnsi="Arial" w:cs="Arial"/>
                <w:color w:val="0D0D0D" w:themeColor="text1" w:themeTint="F2"/>
                <w:lang w:val="en-GB"/>
              </w:rPr>
              <w:t xml:space="preserve">Officers: Simon Thwaites (Parish Clerk), Emma Hostler (Deputy </w:t>
            </w:r>
            <w:r w:rsidR="00085809" w:rsidRPr="00222C5F">
              <w:rPr>
                <w:rFonts w:ascii="Arial" w:hAnsi="Arial" w:cs="Arial"/>
                <w:color w:val="0D0D0D" w:themeColor="text1" w:themeTint="F2"/>
                <w:lang w:val="en-GB"/>
              </w:rPr>
              <w:t>C</w:t>
            </w:r>
            <w:r w:rsidRPr="00222C5F">
              <w:rPr>
                <w:rFonts w:ascii="Arial" w:hAnsi="Arial" w:cs="Arial"/>
                <w:color w:val="0D0D0D" w:themeColor="text1" w:themeTint="F2"/>
                <w:lang w:val="en-GB"/>
              </w:rPr>
              <w:t>lerk), Rebecca Pannese (Project, Amenities and Community Engagement</w:t>
            </w:r>
            <w:r w:rsidR="00085809" w:rsidRPr="00222C5F">
              <w:rPr>
                <w:rFonts w:ascii="Arial" w:hAnsi="Arial" w:cs="Arial"/>
                <w:color w:val="0D0D0D" w:themeColor="text1" w:themeTint="F2"/>
                <w:lang w:val="en-GB"/>
              </w:rPr>
              <w:t xml:space="preserve"> (PACE)</w:t>
            </w:r>
            <w:r w:rsidRPr="00222C5F">
              <w:rPr>
                <w:rFonts w:ascii="Arial" w:hAnsi="Arial" w:cs="Arial"/>
                <w:color w:val="0D0D0D" w:themeColor="text1" w:themeTint="F2"/>
                <w:lang w:val="en-GB"/>
              </w:rPr>
              <w:t xml:space="preserve"> Officer</w:t>
            </w:r>
            <w:r w:rsidR="0031360C">
              <w:rPr>
                <w:rFonts w:ascii="Arial" w:hAnsi="Arial" w:cs="Arial"/>
                <w:color w:val="0D0D0D" w:themeColor="text1" w:themeTint="F2"/>
                <w:lang w:val="en-GB"/>
              </w:rPr>
              <w:t>)</w:t>
            </w:r>
            <w:r w:rsidR="0007089A" w:rsidRPr="00222C5F">
              <w:rPr>
                <w:rFonts w:ascii="Arial" w:hAnsi="Arial" w:cs="Arial"/>
                <w:color w:val="0D0D0D" w:themeColor="text1" w:themeTint="F2"/>
                <w:lang w:val="en-GB"/>
              </w:rPr>
              <w:t xml:space="preserve"> </w:t>
            </w:r>
          </w:p>
        </w:tc>
      </w:tr>
    </w:tbl>
    <w:p w14:paraId="4A6F5645" w14:textId="146F6EFA" w:rsidR="008A4788" w:rsidRPr="00541D9B" w:rsidRDefault="008A4788" w:rsidP="008A4788">
      <w:pPr>
        <w:rPr>
          <w:rFonts w:ascii="Arial" w:hAnsi="Arial" w:cs="Arial"/>
          <w:color w:val="FF0000"/>
          <w:sz w:val="22"/>
          <w:szCs w:val="22"/>
          <w:lang w:val="en-GB"/>
        </w:rPr>
      </w:pPr>
    </w:p>
    <w:p w14:paraId="2EC8476B" w14:textId="4A8438B4" w:rsidR="00F54C57" w:rsidRDefault="00F54C57" w:rsidP="008A4788">
      <w:pPr>
        <w:rPr>
          <w:rFonts w:ascii="Arial" w:hAnsi="Arial" w:cs="Arial"/>
          <w:color w:val="0D0D0D" w:themeColor="text1" w:themeTint="F2"/>
          <w:sz w:val="22"/>
          <w:szCs w:val="22"/>
          <w:lang w:val="en-GB"/>
        </w:rPr>
      </w:pPr>
      <w:r w:rsidRPr="00222C5F">
        <w:rPr>
          <w:rFonts w:ascii="Arial" w:hAnsi="Arial" w:cs="Arial"/>
          <w:color w:val="0D0D0D" w:themeColor="text1" w:themeTint="F2"/>
          <w:sz w:val="22"/>
          <w:szCs w:val="22"/>
          <w:lang w:val="en-GB"/>
        </w:rPr>
        <w:t xml:space="preserve">A meeting of the Committee for Sustainability is to be held on Tuesday </w:t>
      </w:r>
      <w:r w:rsidR="00222C5F" w:rsidRPr="00222C5F">
        <w:rPr>
          <w:rFonts w:ascii="Arial" w:hAnsi="Arial" w:cs="Arial"/>
          <w:color w:val="0D0D0D" w:themeColor="text1" w:themeTint="F2"/>
          <w:sz w:val="22"/>
          <w:szCs w:val="22"/>
          <w:lang w:val="en-GB"/>
        </w:rPr>
        <w:t>17</w:t>
      </w:r>
      <w:r w:rsidR="00085809" w:rsidRPr="00222C5F">
        <w:rPr>
          <w:rFonts w:ascii="Arial" w:hAnsi="Arial" w:cs="Arial"/>
          <w:color w:val="0D0D0D" w:themeColor="text1" w:themeTint="F2"/>
          <w:sz w:val="22"/>
          <w:szCs w:val="22"/>
          <w:vertAlign w:val="superscript"/>
          <w:lang w:val="en-GB"/>
        </w:rPr>
        <w:t>th</w:t>
      </w:r>
      <w:r w:rsidR="00085809" w:rsidRPr="00222C5F">
        <w:rPr>
          <w:rFonts w:ascii="Arial" w:hAnsi="Arial" w:cs="Arial"/>
          <w:color w:val="0D0D0D" w:themeColor="text1" w:themeTint="F2"/>
          <w:sz w:val="22"/>
          <w:szCs w:val="22"/>
          <w:lang w:val="en-GB"/>
        </w:rPr>
        <w:t xml:space="preserve"> </w:t>
      </w:r>
      <w:r w:rsidR="00222C5F" w:rsidRPr="00222C5F">
        <w:rPr>
          <w:rFonts w:ascii="Arial" w:hAnsi="Arial" w:cs="Arial"/>
          <w:color w:val="0D0D0D" w:themeColor="text1" w:themeTint="F2"/>
          <w:sz w:val="22"/>
          <w:szCs w:val="22"/>
          <w:lang w:val="en-GB"/>
        </w:rPr>
        <w:t>September</w:t>
      </w:r>
      <w:r w:rsidR="00085809" w:rsidRPr="00222C5F">
        <w:rPr>
          <w:rFonts w:ascii="Arial" w:hAnsi="Arial" w:cs="Arial"/>
          <w:color w:val="0D0D0D" w:themeColor="text1" w:themeTint="F2"/>
          <w:sz w:val="22"/>
          <w:szCs w:val="22"/>
          <w:lang w:val="en-GB"/>
        </w:rPr>
        <w:t xml:space="preserve"> 2024</w:t>
      </w:r>
      <w:r w:rsidRPr="00222C5F">
        <w:rPr>
          <w:rFonts w:ascii="Arial" w:hAnsi="Arial" w:cs="Arial"/>
          <w:color w:val="0D0D0D" w:themeColor="text1" w:themeTint="F2"/>
          <w:sz w:val="22"/>
          <w:szCs w:val="22"/>
          <w:lang w:val="en-GB"/>
        </w:rPr>
        <w:t xml:space="preserve"> at Marshalswick Community Centre</w:t>
      </w:r>
      <w:r w:rsidR="003A0B56" w:rsidRPr="00222C5F">
        <w:rPr>
          <w:rFonts w:ascii="Arial" w:hAnsi="Arial" w:cs="Arial"/>
          <w:color w:val="0D0D0D" w:themeColor="text1" w:themeTint="F2"/>
          <w:sz w:val="22"/>
          <w:szCs w:val="22"/>
          <w:lang w:val="en-GB"/>
        </w:rPr>
        <w:t xml:space="preserve"> at 7.30pm</w:t>
      </w:r>
      <w:r w:rsidR="00607460" w:rsidRPr="00222C5F">
        <w:rPr>
          <w:rFonts w:ascii="Arial" w:hAnsi="Arial" w:cs="Arial"/>
          <w:color w:val="0D0D0D" w:themeColor="text1" w:themeTint="F2"/>
          <w:sz w:val="22"/>
          <w:szCs w:val="22"/>
          <w:lang w:val="en-GB"/>
        </w:rPr>
        <w:t>.</w:t>
      </w:r>
    </w:p>
    <w:p w14:paraId="5A48CFE7" w14:textId="77777777" w:rsidR="002F6145" w:rsidRPr="00222C5F" w:rsidRDefault="002F6145" w:rsidP="008A4788">
      <w:pPr>
        <w:rPr>
          <w:rFonts w:ascii="Arial" w:hAnsi="Arial" w:cs="Arial"/>
          <w:color w:val="0D0D0D" w:themeColor="text1" w:themeTint="F2"/>
          <w:sz w:val="22"/>
          <w:szCs w:val="22"/>
          <w:lang w:val="en-GB"/>
        </w:rPr>
      </w:pPr>
    </w:p>
    <w:p w14:paraId="06598D57" w14:textId="77777777" w:rsidR="00433F4E" w:rsidRPr="00222C5F" w:rsidRDefault="00433F4E" w:rsidP="008A4788">
      <w:pPr>
        <w:rPr>
          <w:rFonts w:ascii="Arial" w:hAnsi="Arial" w:cs="Arial"/>
          <w:color w:val="0D0D0D" w:themeColor="text1" w:themeTint="F2"/>
          <w:sz w:val="22"/>
          <w:szCs w:val="22"/>
          <w:lang w:val="en-GB"/>
        </w:rPr>
      </w:pPr>
    </w:p>
    <w:p w14:paraId="7C84F1AB" w14:textId="77777777" w:rsidR="005807FC" w:rsidRPr="00222C5F" w:rsidRDefault="005807FC" w:rsidP="008A4788">
      <w:pPr>
        <w:rPr>
          <w:rFonts w:ascii="Arial" w:hAnsi="Arial" w:cs="Arial"/>
          <w:color w:val="0D0D0D" w:themeColor="text1" w:themeTint="F2"/>
          <w:sz w:val="22"/>
          <w:szCs w:val="22"/>
          <w:lang w:val="en-GB"/>
        </w:rPr>
      </w:pPr>
    </w:p>
    <w:p w14:paraId="77C0BD90" w14:textId="4378A6C7" w:rsidR="00607460" w:rsidRDefault="00607460" w:rsidP="00607460">
      <w:pPr>
        <w:jc w:val="center"/>
        <w:rPr>
          <w:rFonts w:ascii="Arial" w:hAnsi="Arial" w:cs="Arial"/>
          <w:b/>
          <w:bCs/>
          <w:color w:val="0D0D0D" w:themeColor="text1" w:themeTint="F2"/>
          <w:sz w:val="22"/>
          <w:szCs w:val="22"/>
          <w:lang w:val="en-GB"/>
        </w:rPr>
      </w:pPr>
      <w:r w:rsidRPr="00222C5F">
        <w:rPr>
          <w:rFonts w:ascii="Arial" w:hAnsi="Arial" w:cs="Arial"/>
          <w:b/>
          <w:bCs/>
          <w:color w:val="0D0D0D" w:themeColor="text1" w:themeTint="F2"/>
          <w:sz w:val="22"/>
          <w:szCs w:val="22"/>
          <w:lang w:val="en-GB"/>
        </w:rPr>
        <w:t>AGENDA</w:t>
      </w:r>
    </w:p>
    <w:p w14:paraId="2D750763" w14:textId="77777777" w:rsidR="00D76E4A" w:rsidRPr="00222C5F" w:rsidRDefault="00D76E4A" w:rsidP="00607460">
      <w:pPr>
        <w:jc w:val="center"/>
        <w:rPr>
          <w:rFonts w:ascii="Arial" w:hAnsi="Arial" w:cs="Arial"/>
          <w:b/>
          <w:bCs/>
          <w:color w:val="0D0D0D" w:themeColor="text1" w:themeTint="F2"/>
          <w:sz w:val="22"/>
          <w:szCs w:val="22"/>
          <w:lang w:val="en-GB"/>
        </w:rPr>
      </w:pPr>
    </w:p>
    <w:p w14:paraId="62F826AA" w14:textId="77777777" w:rsidR="00607460" w:rsidRPr="00222C5F" w:rsidRDefault="00607460" w:rsidP="008A4788">
      <w:pPr>
        <w:rPr>
          <w:rFonts w:ascii="Arial" w:hAnsi="Arial" w:cs="Arial"/>
          <w:b/>
          <w:bCs/>
          <w:color w:val="0D0D0D" w:themeColor="text1" w:themeTint="F2"/>
          <w:sz w:val="22"/>
          <w:szCs w:val="22"/>
          <w:lang w:val="en-GB"/>
        </w:rPr>
      </w:pPr>
    </w:p>
    <w:p w14:paraId="6F256FA2" w14:textId="4E614C68" w:rsidR="00607460" w:rsidRPr="00222C5F" w:rsidRDefault="00607460" w:rsidP="00607460">
      <w:pPr>
        <w:pStyle w:val="ListParagraph"/>
        <w:numPr>
          <w:ilvl w:val="0"/>
          <w:numId w:val="8"/>
        </w:numPr>
        <w:rPr>
          <w:rFonts w:ascii="Arial" w:hAnsi="Arial" w:cs="Arial"/>
          <w:b/>
          <w:bCs/>
          <w:color w:val="0D0D0D" w:themeColor="text1" w:themeTint="F2"/>
          <w:sz w:val="22"/>
          <w:szCs w:val="22"/>
          <w:lang w:val="en-GB"/>
        </w:rPr>
      </w:pPr>
      <w:r w:rsidRPr="00222C5F">
        <w:rPr>
          <w:rFonts w:ascii="Arial" w:hAnsi="Arial" w:cs="Arial"/>
          <w:b/>
          <w:bCs/>
          <w:color w:val="0D0D0D" w:themeColor="text1" w:themeTint="F2"/>
          <w:sz w:val="22"/>
          <w:szCs w:val="22"/>
          <w:lang w:val="en-GB"/>
        </w:rPr>
        <w:t>To receive and accept apologies for absence</w:t>
      </w:r>
    </w:p>
    <w:p w14:paraId="273733BB" w14:textId="77777777" w:rsidR="009D79A1" w:rsidRPr="00222C5F" w:rsidRDefault="009D79A1" w:rsidP="009D79A1">
      <w:pPr>
        <w:rPr>
          <w:rFonts w:ascii="Arial" w:hAnsi="Arial" w:cs="Arial"/>
          <w:b/>
          <w:bCs/>
          <w:color w:val="0D0D0D" w:themeColor="text1" w:themeTint="F2"/>
          <w:sz w:val="22"/>
          <w:szCs w:val="22"/>
          <w:lang w:val="en-GB"/>
        </w:rPr>
      </w:pPr>
    </w:p>
    <w:p w14:paraId="7AC99FDD" w14:textId="221D38F7" w:rsidR="00607460" w:rsidRPr="00222C5F" w:rsidRDefault="00607460" w:rsidP="00607460">
      <w:pPr>
        <w:pStyle w:val="ListParagraph"/>
        <w:numPr>
          <w:ilvl w:val="0"/>
          <w:numId w:val="8"/>
        </w:numPr>
        <w:rPr>
          <w:rFonts w:ascii="Arial" w:hAnsi="Arial" w:cs="Arial"/>
          <w:b/>
          <w:bCs/>
          <w:color w:val="0D0D0D" w:themeColor="text1" w:themeTint="F2"/>
          <w:sz w:val="22"/>
          <w:szCs w:val="22"/>
          <w:lang w:val="en-GB"/>
        </w:rPr>
      </w:pPr>
      <w:r w:rsidRPr="00222C5F">
        <w:rPr>
          <w:rFonts w:ascii="Arial" w:hAnsi="Arial" w:cs="Arial"/>
          <w:b/>
          <w:bCs/>
          <w:color w:val="0D0D0D" w:themeColor="text1" w:themeTint="F2"/>
          <w:sz w:val="22"/>
          <w:szCs w:val="22"/>
          <w:lang w:val="en-GB"/>
        </w:rPr>
        <w:t>Disclosure</w:t>
      </w:r>
      <w:r w:rsidR="00E85EA0" w:rsidRPr="00222C5F">
        <w:rPr>
          <w:rFonts w:ascii="Arial" w:hAnsi="Arial" w:cs="Arial"/>
          <w:b/>
          <w:bCs/>
          <w:color w:val="0D0D0D" w:themeColor="text1" w:themeTint="F2"/>
          <w:sz w:val="22"/>
          <w:szCs w:val="22"/>
          <w:lang w:val="en-GB"/>
        </w:rPr>
        <w:t>s</w:t>
      </w:r>
      <w:r w:rsidRPr="00222C5F">
        <w:rPr>
          <w:rFonts w:ascii="Arial" w:hAnsi="Arial" w:cs="Arial"/>
          <w:b/>
          <w:bCs/>
          <w:color w:val="0D0D0D" w:themeColor="text1" w:themeTint="F2"/>
          <w:sz w:val="22"/>
          <w:szCs w:val="22"/>
          <w:lang w:val="en-GB"/>
        </w:rPr>
        <w:t xml:space="preserve"> of interest and dispensations</w:t>
      </w:r>
    </w:p>
    <w:p w14:paraId="221BB810" w14:textId="77777777" w:rsidR="00F52F85" w:rsidRPr="00541D9B" w:rsidRDefault="00F52F85" w:rsidP="00F52F85">
      <w:pPr>
        <w:rPr>
          <w:rFonts w:ascii="Arial" w:hAnsi="Arial" w:cs="Arial"/>
          <w:b/>
          <w:bCs/>
          <w:color w:val="FF0000"/>
          <w:sz w:val="22"/>
          <w:szCs w:val="22"/>
          <w:lang w:val="en-GB"/>
        </w:rPr>
      </w:pPr>
    </w:p>
    <w:p w14:paraId="50A7B4AB" w14:textId="661E50FD" w:rsidR="00607460" w:rsidRPr="00222C5F" w:rsidRDefault="0007272E" w:rsidP="00607460">
      <w:pPr>
        <w:pStyle w:val="ListParagraph"/>
        <w:numPr>
          <w:ilvl w:val="0"/>
          <w:numId w:val="8"/>
        </w:numPr>
        <w:rPr>
          <w:rFonts w:ascii="Arial" w:hAnsi="Arial" w:cs="Arial"/>
          <w:b/>
          <w:bCs/>
          <w:color w:val="0D0D0D" w:themeColor="text1" w:themeTint="F2"/>
          <w:sz w:val="22"/>
          <w:szCs w:val="22"/>
          <w:lang w:val="en-GB"/>
        </w:rPr>
      </w:pPr>
      <w:r w:rsidRPr="00222C5F">
        <w:rPr>
          <w:rFonts w:ascii="Arial" w:hAnsi="Arial" w:cs="Arial"/>
          <w:b/>
          <w:bCs/>
          <w:color w:val="0D0D0D" w:themeColor="text1" w:themeTint="F2"/>
          <w:sz w:val="22"/>
          <w:szCs w:val="22"/>
          <w:lang w:val="en-GB"/>
        </w:rPr>
        <w:t xml:space="preserve">To approve the minutes of the meeting held on </w:t>
      </w:r>
      <w:r w:rsidR="0007089A" w:rsidRPr="00222C5F">
        <w:rPr>
          <w:rFonts w:ascii="Arial" w:hAnsi="Arial" w:cs="Arial"/>
          <w:b/>
          <w:bCs/>
          <w:color w:val="0D0D0D" w:themeColor="text1" w:themeTint="F2"/>
          <w:sz w:val="22"/>
          <w:szCs w:val="22"/>
          <w:lang w:val="en-GB"/>
        </w:rPr>
        <w:t>2</w:t>
      </w:r>
      <w:r w:rsidR="00222C5F" w:rsidRPr="00222C5F">
        <w:rPr>
          <w:rFonts w:ascii="Arial" w:hAnsi="Arial" w:cs="Arial"/>
          <w:b/>
          <w:bCs/>
          <w:color w:val="0D0D0D" w:themeColor="text1" w:themeTint="F2"/>
          <w:sz w:val="22"/>
          <w:szCs w:val="22"/>
          <w:lang w:val="en-GB"/>
        </w:rPr>
        <w:t>5th</w:t>
      </w:r>
      <w:r w:rsidR="0007089A" w:rsidRPr="00222C5F">
        <w:rPr>
          <w:rFonts w:ascii="Arial" w:hAnsi="Arial" w:cs="Arial"/>
          <w:b/>
          <w:bCs/>
          <w:color w:val="0D0D0D" w:themeColor="text1" w:themeTint="F2"/>
          <w:sz w:val="22"/>
          <w:szCs w:val="22"/>
          <w:lang w:val="en-GB"/>
        </w:rPr>
        <w:t xml:space="preserve"> </w:t>
      </w:r>
      <w:r w:rsidR="00222C5F" w:rsidRPr="00222C5F">
        <w:rPr>
          <w:rFonts w:ascii="Arial" w:hAnsi="Arial" w:cs="Arial"/>
          <w:b/>
          <w:bCs/>
          <w:color w:val="0D0D0D" w:themeColor="text1" w:themeTint="F2"/>
          <w:sz w:val="22"/>
          <w:szCs w:val="22"/>
          <w:lang w:val="en-GB"/>
        </w:rPr>
        <w:t>June</w:t>
      </w:r>
      <w:r w:rsidR="0007089A" w:rsidRPr="00222C5F">
        <w:rPr>
          <w:rFonts w:ascii="Arial" w:hAnsi="Arial" w:cs="Arial"/>
          <w:b/>
          <w:bCs/>
          <w:color w:val="0D0D0D" w:themeColor="text1" w:themeTint="F2"/>
          <w:sz w:val="22"/>
          <w:szCs w:val="22"/>
          <w:lang w:val="en-GB"/>
        </w:rPr>
        <w:t xml:space="preserve"> 2024</w:t>
      </w:r>
    </w:p>
    <w:p w14:paraId="627C1A48" w14:textId="58B9B0E4" w:rsidR="00EB6629" w:rsidRDefault="0007272E" w:rsidP="009A7F3D">
      <w:pPr>
        <w:ind w:left="360"/>
        <w:rPr>
          <w:rFonts w:ascii="Arial" w:hAnsi="Arial" w:cs="Arial"/>
          <w:color w:val="0D0D0D" w:themeColor="text1" w:themeTint="F2"/>
          <w:sz w:val="22"/>
          <w:szCs w:val="22"/>
          <w:lang w:val="en-GB"/>
        </w:rPr>
      </w:pPr>
      <w:r w:rsidRPr="00222C5F">
        <w:rPr>
          <w:rFonts w:ascii="Arial" w:hAnsi="Arial" w:cs="Arial"/>
          <w:color w:val="0D0D0D" w:themeColor="text1" w:themeTint="F2"/>
          <w:sz w:val="22"/>
          <w:szCs w:val="22"/>
          <w:lang w:val="en-GB"/>
        </w:rPr>
        <w:t xml:space="preserve">Members are asked to review and approve the minutes of the meeting of the </w:t>
      </w:r>
      <w:r w:rsidR="009A7F3D" w:rsidRPr="00222C5F">
        <w:rPr>
          <w:rFonts w:ascii="Arial" w:hAnsi="Arial" w:cs="Arial"/>
          <w:color w:val="0D0D0D" w:themeColor="text1" w:themeTint="F2"/>
          <w:sz w:val="22"/>
          <w:szCs w:val="22"/>
          <w:lang w:val="en-GB"/>
        </w:rPr>
        <w:t>Committee</w:t>
      </w:r>
      <w:r w:rsidR="00C54A90" w:rsidRPr="00222C5F">
        <w:rPr>
          <w:rFonts w:ascii="Arial" w:hAnsi="Arial" w:cs="Arial"/>
          <w:color w:val="0D0D0D" w:themeColor="text1" w:themeTint="F2"/>
          <w:sz w:val="22"/>
          <w:szCs w:val="22"/>
          <w:lang w:val="en-GB"/>
        </w:rPr>
        <w:t xml:space="preserve"> for Sustainability held on</w:t>
      </w:r>
      <w:r w:rsidR="009A7F3D" w:rsidRPr="00222C5F">
        <w:rPr>
          <w:rFonts w:ascii="Arial" w:hAnsi="Arial" w:cs="Arial"/>
          <w:color w:val="0D0D0D" w:themeColor="text1" w:themeTint="F2"/>
          <w:sz w:val="22"/>
          <w:szCs w:val="22"/>
          <w:lang w:val="en-GB"/>
        </w:rPr>
        <w:t xml:space="preserve"> </w:t>
      </w:r>
      <w:r w:rsidR="0007089A" w:rsidRPr="00222C5F">
        <w:rPr>
          <w:rFonts w:ascii="Arial" w:hAnsi="Arial" w:cs="Arial"/>
          <w:color w:val="0D0D0D" w:themeColor="text1" w:themeTint="F2"/>
          <w:sz w:val="22"/>
          <w:szCs w:val="22"/>
          <w:lang w:val="en-GB"/>
        </w:rPr>
        <w:t>2</w:t>
      </w:r>
      <w:r w:rsidR="00222C5F" w:rsidRPr="00222C5F">
        <w:rPr>
          <w:rFonts w:ascii="Arial" w:hAnsi="Arial" w:cs="Arial"/>
          <w:color w:val="0D0D0D" w:themeColor="text1" w:themeTint="F2"/>
          <w:sz w:val="22"/>
          <w:szCs w:val="22"/>
          <w:lang w:val="en-GB"/>
        </w:rPr>
        <w:t>5</w:t>
      </w:r>
      <w:r w:rsidR="00222C5F" w:rsidRPr="00222C5F">
        <w:rPr>
          <w:rFonts w:ascii="Arial" w:hAnsi="Arial" w:cs="Arial"/>
          <w:color w:val="0D0D0D" w:themeColor="text1" w:themeTint="F2"/>
          <w:sz w:val="22"/>
          <w:szCs w:val="22"/>
          <w:vertAlign w:val="superscript"/>
          <w:lang w:val="en-GB"/>
        </w:rPr>
        <w:t>th</w:t>
      </w:r>
      <w:r w:rsidR="00222C5F" w:rsidRPr="00222C5F">
        <w:rPr>
          <w:rFonts w:ascii="Arial" w:hAnsi="Arial" w:cs="Arial"/>
          <w:color w:val="0D0D0D" w:themeColor="text1" w:themeTint="F2"/>
          <w:sz w:val="22"/>
          <w:szCs w:val="22"/>
          <w:lang w:val="en-GB"/>
        </w:rPr>
        <w:t xml:space="preserve"> June 2024</w:t>
      </w:r>
      <w:r w:rsidR="009A7F3D" w:rsidRPr="00222C5F">
        <w:rPr>
          <w:rFonts w:ascii="Arial" w:hAnsi="Arial" w:cs="Arial"/>
          <w:color w:val="0D0D0D" w:themeColor="text1" w:themeTint="F2"/>
          <w:sz w:val="22"/>
          <w:szCs w:val="22"/>
          <w:lang w:val="en-GB"/>
        </w:rPr>
        <w:t xml:space="preserve">. </w:t>
      </w:r>
    </w:p>
    <w:p w14:paraId="1E4DAC85" w14:textId="77777777" w:rsidR="00D76E4A" w:rsidRDefault="00D76E4A" w:rsidP="009A7F3D">
      <w:pPr>
        <w:ind w:left="360"/>
        <w:rPr>
          <w:rFonts w:ascii="Arial" w:hAnsi="Arial" w:cs="Arial"/>
          <w:color w:val="0D0D0D" w:themeColor="text1" w:themeTint="F2"/>
          <w:sz w:val="22"/>
          <w:szCs w:val="22"/>
          <w:lang w:val="en-GB"/>
        </w:rPr>
      </w:pPr>
    </w:p>
    <w:p w14:paraId="4698B2C3" w14:textId="77777777" w:rsidR="00D76E4A" w:rsidRDefault="00D76E4A" w:rsidP="009A7F3D">
      <w:pPr>
        <w:ind w:left="360"/>
        <w:rPr>
          <w:rFonts w:ascii="Arial" w:hAnsi="Arial" w:cs="Arial"/>
          <w:color w:val="0D0D0D" w:themeColor="text1" w:themeTint="F2"/>
          <w:sz w:val="22"/>
          <w:szCs w:val="22"/>
          <w:lang w:val="en-GB"/>
        </w:rPr>
      </w:pPr>
    </w:p>
    <w:p w14:paraId="25150CAF" w14:textId="77777777" w:rsidR="009A52E9" w:rsidRDefault="009A52E9" w:rsidP="009A52E9">
      <w:pPr>
        <w:rPr>
          <w:rFonts w:ascii="Arial" w:hAnsi="Arial" w:cs="Arial"/>
          <w:color w:val="0D0D0D" w:themeColor="text1" w:themeTint="F2"/>
          <w:sz w:val="22"/>
          <w:szCs w:val="22"/>
          <w:lang w:val="en-GB"/>
        </w:rPr>
      </w:pPr>
    </w:p>
    <w:p w14:paraId="607787B2" w14:textId="73CF8076" w:rsidR="009A52E9" w:rsidRDefault="009A52E9" w:rsidP="009A52E9">
      <w:pPr>
        <w:pStyle w:val="ListParagraph"/>
        <w:numPr>
          <w:ilvl w:val="0"/>
          <w:numId w:val="8"/>
        </w:numPr>
        <w:rPr>
          <w:rFonts w:ascii="Arial" w:hAnsi="Arial" w:cs="Arial"/>
          <w:color w:val="0D0D0D" w:themeColor="text1" w:themeTint="F2"/>
          <w:sz w:val="22"/>
          <w:szCs w:val="22"/>
          <w:lang w:val="en-GB"/>
        </w:rPr>
      </w:pPr>
      <w:r>
        <w:rPr>
          <w:rFonts w:ascii="Arial" w:hAnsi="Arial" w:cs="Arial"/>
          <w:color w:val="0D0D0D" w:themeColor="text1" w:themeTint="F2"/>
          <w:sz w:val="22"/>
          <w:szCs w:val="22"/>
          <w:lang w:val="en-GB"/>
        </w:rPr>
        <w:t>To review the bel</w:t>
      </w:r>
      <w:r w:rsidR="00D76E4A">
        <w:rPr>
          <w:rFonts w:ascii="Arial" w:hAnsi="Arial" w:cs="Arial"/>
          <w:color w:val="0D0D0D" w:themeColor="text1" w:themeTint="F2"/>
          <w:sz w:val="22"/>
          <w:szCs w:val="22"/>
          <w:lang w:val="en-GB"/>
        </w:rPr>
        <w:t>ow draft</w:t>
      </w:r>
      <w:r>
        <w:rPr>
          <w:rFonts w:ascii="Arial" w:hAnsi="Arial" w:cs="Arial"/>
          <w:color w:val="0D0D0D" w:themeColor="text1" w:themeTint="F2"/>
          <w:sz w:val="22"/>
          <w:szCs w:val="22"/>
          <w:lang w:val="en-GB"/>
        </w:rPr>
        <w:t xml:space="preserve"> budgets for this committee in 2025/26. All draft budgets are subject to </w:t>
      </w:r>
      <w:r w:rsidR="00D76E4A">
        <w:rPr>
          <w:rFonts w:ascii="Arial" w:hAnsi="Arial" w:cs="Arial"/>
          <w:color w:val="0D0D0D" w:themeColor="text1" w:themeTint="F2"/>
          <w:sz w:val="22"/>
          <w:szCs w:val="22"/>
          <w:lang w:val="en-GB"/>
        </w:rPr>
        <w:t>review</w:t>
      </w:r>
      <w:r>
        <w:rPr>
          <w:rFonts w:ascii="Arial" w:hAnsi="Arial" w:cs="Arial"/>
          <w:color w:val="0D0D0D" w:themeColor="text1" w:themeTint="F2"/>
          <w:sz w:val="22"/>
          <w:szCs w:val="22"/>
          <w:lang w:val="en-GB"/>
        </w:rPr>
        <w:t xml:space="preserve"> b</w:t>
      </w:r>
      <w:r w:rsidR="00D76E4A">
        <w:rPr>
          <w:rFonts w:ascii="Arial" w:hAnsi="Arial" w:cs="Arial"/>
          <w:color w:val="0D0D0D" w:themeColor="text1" w:themeTint="F2"/>
          <w:sz w:val="22"/>
          <w:szCs w:val="22"/>
          <w:lang w:val="en-GB"/>
        </w:rPr>
        <w:t>y</w:t>
      </w:r>
      <w:r>
        <w:rPr>
          <w:rFonts w:ascii="Arial" w:hAnsi="Arial" w:cs="Arial"/>
          <w:color w:val="0D0D0D" w:themeColor="text1" w:themeTint="F2"/>
          <w:sz w:val="22"/>
          <w:szCs w:val="22"/>
          <w:lang w:val="en-GB"/>
        </w:rPr>
        <w:t xml:space="preserve"> the Finance Committee before going to Full Council in November/December.</w:t>
      </w:r>
    </w:p>
    <w:p w14:paraId="5E6A57B7" w14:textId="77777777" w:rsidR="00D76E4A" w:rsidRDefault="00D76E4A" w:rsidP="00D76E4A">
      <w:pPr>
        <w:pStyle w:val="ListParagraph"/>
        <w:ind w:left="360"/>
        <w:rPr>
          <w:rFonts w:ascii="Arial" w:hAnsi="Arial" w:cs="Arial"/>
          <w:color w:val="0D0D0D" w:themeColor="text1" w:themeTint="F2"/>
          <w:sz w:val="22"/>
          <w:szCs w:val="22"/>
          <w:lang w:val="en-GB"/>
        </w:rPr>
      </w:pPr>
    </w:p>
    <w:tbl>
      <w:tblPr>
        <w:tblStyle w:val="TableGrid"/>
        <w:tblW w:w="0" w:type="auto"/>
        <w:tblInd w:w="360" w:type="dxa"/>
        <w:tblLook w:val="04A0" w:firstRow="1" w:lastRow="0" w:firstColumn="1" w:lastColumn="0" w:noHBand="0" w:noVBand="1"/>
      </w:tblPr>
      <w:tblGrid>
        <w:gridCol w:w="3483"/>
        <w:gridCol w:w="3459"/>
        <w:gridCol w:w="3460"/>
      </w:tblGrid>
      <w:tr w:rsidR="009A52E9" w14:paraId="62EB6D93" w14:textId="77777777" w:rsidTr="00730C9A">
        <w:tc>
          <w:tcPr>
            <w:tcW w:w="3483" w:type="dxa"/>
            <w:shd w:val="clear" w:color="auto" w:fill="808080" w:themeFill="background1" w:themeFillShade="80"/>
          </w:tcPr>
          <w:p w14:paraId="7749C667" w14:textId="3EC4C036" w:rsidR="009A52E9" w:rsidRPr="009A52E9" w:rsidRDefault="009A52E9" w:rsidP="009A52E9">
            <w:pPr>
              <w:pStyle w:val="ListParagraph"/>
              <w:ind w:left="0"/>
              <w:jc w:val="center"/>
              <w:rPr>
                <w:rFonts w:ascii="Arial" w:hAnsi="Arial" w:cs="Arial"/>
                <w:b/>
                <w:bCs/>
                <w:color w:val="FFFFFF" w:themeColor="background1"/>
                <w:lang w:val="en-GB"/>
              </w:rPr>
            </w:pPr>
            <w:r w:rsidRPr="009A52E9">
              <w:rPr>
                <w:rFonts w:ascii="Arial" w:hAnsi="Arial" w:cs="Arial"/>
                <w:b/>
                <w:bCs/>
                <w:color w:val="FFFFFF" w:themeColor="background1"/>
                <w:lang w:val="en-GB"/>
              </w:rPr>
              <w:t>Purpose</w:t>
            </w:r>
          </w:p>
        </w:tc>
        <w:tc>
          <w:tcPr>
            <w:tcW w:w="3459" w:type="dxa"/>
            <w:shd w:val="clear" w:color="auto" w:fill="808080" w:themeFill="background1" w:themeFillShade="80"/>
          </w:tcPr>
          <w:p w14:paraId="644D4A70" w14:textId="3932DFE9" w:rsidR="009A52E9" w:rsidRPr="009A52E9" w:rsidRDefault="009A52E9" w:rsidP="009A52E9">
            <w:pPr>
              <w:pStyle w:val="ListParagraph"/>
              <w:ind w:left="0"/>
              <w:jc w:val="center"/>
              <w:rPr>
                <w:rFonts w:ascii="Arial" w:hAnsi="Arial" w:cs="Arial"/>
                <w:b/>
                <w:bCs/>
                <w:color w:val="FFFFFF" w:themeColor="background1"/>
                <w:lang w:val="en-GB"/>
              </w:rPr>
            </w:pPr>
            <w:r w:rsidRPr="009A52E9">
              <w:rPr>
                <w:rFonts w:ascii="Arial" w:hAnsi="Arial" w:cs="Arial"/>
                <w:b/>
                <w:bCs/>
                <w:color w:val="FFFFFF" w:themeColor="background1"/>
                <w:lang w:val="en-GB"/>
              </w:rPr>
              <w:t>2024/25 Budget</w:t>
            </w:r>
          </w:p>
        </w:tc>
        <w:tc>
          <w:tcPr>
            <w:tcW w:w="3460" w:type="dxa"/>
            <w:shd w:val="clear" w:color="auto" w:fill="808080" w:themeFill="background1" w:themeFillShade="80"/>
          </w:tcPr>
          <w:p w14:paraId="042D8F9F" w14:textId="65620B71" w:rsidR="009A52E9" w:rsidRPr="009A52E9" w:rsidRDefault="009A52E9" w:rsidP="009A52E9">
            <w:pPr>
              <w:pStyle w:val="ListParagraph"/>
              <w:ind w:left="0"/>
              <w:jc w:val="center"/>
              <w:rPr>
                <w:rFonts w:ascii="Arial" w:hAnsi="Arial" w:cs="Arial"/>
                <w:b/>
                <w:bCs/>
                <w:color w:val="FFFFFF" w:themeColor="background1"/>
                <w:lang w:val="en-GB"/>
              </w:rPr>
            </w:pPr>
            <w:r w:rsidRPr="009A52E9">
              <w:rPr>
                <w:rFonts w:ascii="Arial" w:hAnsi="Arial" w:cs="Arial"/>
                <w:b/>
                <w:bCs/>
                <w:color w:val="FFFFFF" w:themeColor="background1"/>
                <w:lang w:val="en-GB"/>
              </w:rPr>
              <w:t>Draft 2025/26 Budget</w:t>
            </w:r>
          </w:p>
        </w:tc>
      </w:tr>
      <w:tr w:rsidR="007A7567" w14:paraId="3E4F69E2" w14:textId="77777777" w:rsidTr="00730C9A">
        <w:tc>
          <w:tcPr>
            <w:tcW w:w="3483" w:type="dxa"/>
            <w:shd w:val="clear" w:color="auto" w:fill="auto"/>
          </w:tcPr>
          <w:p w14:paraId="73BDDBAB" w14:textId="0DA16150" w:rsidR="007A7567" w:rsidRPr="007A7567" w:rsidRDefault="007A7567" w:rsidP="009A52E9">
            <w:pPr>
              <w:pStyle w:val="ListParagraph"/>
              <w:ind w:left="0"/>
              <w:jc w:val="center"/>
              <w:rPr>
                <w:rFonts w:ascii="Arial" w:hAnsi="Arial" w:cs="Arial"/>
                <w:b/>
                <w:bCs/>
                <w:lang w:val="en-GB"/>
              </w:rPr>
            </w:pPr>
            <w:r w:rsidRPr="007A7567">
              <w:rPr>
                <w:rFonts w:ascii="Arial" w:hAnsi="Arial" w:cs="Arial"/>
                <w:b/>
                <w:bCs/>
                <w:lang w:val="en-GB"/>
              </w:rPr>
              <w:t>£</w:t>
            </w:r>
          </w:p>
        </w:tc>
        <w:tc>
          <w:tcPr>
            <w:tcW w:w="3459" w:type="dxa"/>
            <w:shd w:val="clear" w:color="auto" w:fill="auto"/>
          </w:tcPr>
          <w:p w14:paraId="55A12DF9" w14:textId="031EF569" w:rsidR="007A7567" w:rsidRPr="007A7567" w:rsidRDefault="007A7567" w:rsidP="009A52E9">
            <w:pPr>
              <w:pStyle w:val="ListParagraph"/>
              <w:ind w:left="0"/>
              <w:jc w:val="center"/>
              <w:rPr>
                <w:rFonts w:ascii="Arial" w:hAnsi="Arial" w:cs="Arial"/>
                <w:b/>
                <w:bCs/>
                <w:lang w:val="en-GB"/>
              </w:rPr>
            </w:pPr>
            <w:r w:rsidRPr="007A7567">
              <w:rPr>
                <w:rFonts w:ascii="Arial" w:hAnsi="Arial" w:cs="Arial"/>
                <w:b/>
                <w:bCs/>
                <w:lang w:val="en-GB"/>
              </w:rPr>
              <w:t>£</w:t>
            </w:r>
          </w:p>
        </w:tc>
        <w:tc>
          <w:tcPr>
            <w:tcW w:w="3460" w:type="dxa"/>
            <w:shd w:val="clear" w:color="auto" w:fill="auto"/>
          </w:tcPr>
          <w:p w14:paraId="236D973B" w14:textId="55B96B39" w:rsidR="007A7567" w:rsidRPr="007A7567" w:rsidRDefault="007A7567" w:rsidP="009A52E9">
            <w:pPr>
              <w:pStyle w:val="ListParagraph"/>
              <w:ind w:left="0"/>
              <w:jc w:val="center"/>
              <w:rPr>
                <w:rFonts w:ascii="Arial" w:hAnsi="Arial" w:cs="Arial"/>
                <w:b/>
                <w:bCs/>
                <w:lang w:val="en-GB"/>
              </w:rPr>
            </w:pPr>
            <w:r w:rsidRPr="007A7567">
              <w:rPr>
                <w:rFonts w:ascii="Arial" w:hAnsi="Arial" w:cs="Arial"/>
                <w:b/>
                <w:bCs/>
                <w:lang w:val="en-GB"/>
              </w:rPr>
              <w:t>£</w:t>
            </w:r>
          </w:p>
        </w:tc>
      </w:tr>
      <w:tr w:rsidR="009A52E9" w14:paraId="5EB37836" w14:textId="77777777" w:rsidTr="00730C9A">
        <w:tc>
          <w:tcPr>
            <w:tcW w:w="3483" w:type="dxa"/>
          </w:tcPr>
          <w:p w14:paraId="7CD77DAF" w14:textId="1744AAE5" w:rsidR="009A52E9" w:rsidRDefault="009A52E9"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Sustainability Projects</w:t>
            </w:r>
          </w:p>
        </w:tc>
        <w:tc>
          <w:tcPr>
            <w:tcW w:w="3459" w:type="dxa"/>
          </w:tcPr>
          <w:p w14:paraId="71FDA83E" w14:textId="662DB1DF" w:rsidR="009A52E9" w:rsidRDefault="007A7567"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6,000</w:t>
            </w:r>
          </w:p>
        </w:tc>
        <w:tc>
          <w:tcPr>
            <w:tcW w:w="3460" w:type="dxa"/>
          </w:tcPr>
          <w:p w14:paraId="2B2C5487" w14:textId="5D96530F"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2,500</w:t>
            </w:r>
          </w:p>
        </w:tc>
      </w:tr>
      <w:tr w:rsidR="009A52E9" w14:paraId="26C84053" w14:textId="77777777" w:rsidTr="00730C9A">
        <w:tc>
          <w:tcPr>
            <w:tcW w:w="3483" w:type="dxa"/>
          </w:tcPr>
          <w:p w14:paraId="2617A029" w14:textId="5EB83812" w:rsidR="009A52E9" w:rsidRDefault="009A52E9"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Community Garden</w:t>
            </w:r>
          </w:p>
        </w:tc>
        <w:tc>
          <w:tcPr>
            <w:tcW w:w="3459" w:type="dxa"/>
          </w:tcPr>
          <w:p w14:paraId="736817FD" w14:textId="38C7B15D" w:rsidR="009A52E9" w:rsidRDefault="007A7567"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1,500</w:t>
            </w:r>
          </w:p>
        </w:tc>
        <w:tc>
          <w:tcPr>
            <w:tcW w:w="3460" w:type="dxa"/>
          </w:tcPr>
          <w:p w14:paraId="7B6D2F9B" w14:textId="09CF9224"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1,500</w:t>
            </w:r>
          </w:p>
        </w:tc>
      </w:tr>
      <w:tr w:rsidR="009A52E9" w14:paraId="0FA94AA7" w14:textId="77777777" w:rsidTr="00730C9A">
        <w:tc>
          <w:tcPr>
            <w:tcW w:w="3483" w:type="dxa"/>
          </w:tcPr>
          <w:p w14:paraId="6B588318" w14:textId="2391406C" w:rsidR="009A52E9" w:rsidRDefault="009A52E9"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Wildflower Initiative</w:t>
            </w:r>
          </w:p>
        </w:tc>
        <w:tc>
          <w:tcPr>
            <w:tcW w:w="3459" w:type="dxa"/>
          </w:tcPr>
          <w:p w14:paraId="3DAA32D8" w14:textId="3122FA73" w:rsidR="009A52E9" w:rsidRDefault="007A7567"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2,750</w:t>
            </w:r>
          </w:p>
        </w:tc>
        <w:tc>
          <w:tcPr>
            <w:tcW w:w="3460" w:type="dxa"/>
          </w:tcPr>
          <w:p w14:paraId="456D5D83" w14:textId="56E34CAA"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3,000</w:t>
            </w:r>
          </w:p>
        </w:tc>
      </w:tr>
      <w:tr w:rsidR="009A52E9" w14:paraId="3EF34221" w14:textId="77777777" w:rsidTr="00730C9A">
        <w:tc>
          <w:tcPr>
            <w:tcW w:w="3483" w:type="dxa"/>
          </w:tcPr>
          <w:p w14:paraId="6CA196E5" w14:textId="7274B3D1" w:rsidR="009A52E9" w:rsidRDefault="009A52E9"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Tree Planting</w:t>
            </w:r>
          </w:p>
        </w:tc>
        <w:tc>
          <w:tcPr>
            <w:tcW w:w="3459" w:type="dxa"/>
          </w:tcPr>
          <w:p w14:paraId="0E26D22B" w14:textId="2406300C" w:rsidR="009A52E9" w:rsidRDefault="007A7567"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5,000</w:t>
            </w:r>
          </w:p>
        </w:tc>
        <w:tc>
          <w:tcPr>
            <w:tcW w:w="3460" w:type="dxa"/>
          </w:tcPr>
          <w:p w14:paraId="02598295" w14:textId="5AF349FC"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4,000</w:t>
            </w:r>
          </w:p>
        </w:tc>
      </w:tr>
      <w:tr w:rsidR="009A52E9" w14:paraId="5A091B42" w14:textId="77777777" w:rsidTr="00730C9A">
        <w:tc>
          <w:tcPr>
            <w:tcW w:w="3483" w:type="dxa"/>
          </w:tcPr>
          <w:p w14:paraId="153CC815" w14:textId="4BE69D45"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Swift</w:t>
            </w:r>
            <w:r w:rsidR="00D76E4A">
              <w:rPr>
                <w:rFonts w:ascii="Arial" w:hAnsi="Arial" w:cs="Arial"/>
                <w:color w:val="0D0D0D" w:themeColor="text1" w:themeTint="F2"/>
                <w:lang w:val="en-GB"/>
              </w:rPr>
              <w:t>/birdlife</w:t>
            </w:r>
            <w:r>
              <w:rPr>
                <w:rFonts w:ascii="Arial" w:hAnsi="Arial" w:cs="Arial"/>
                <w:color w:val="0D0D0D" w:themeColor="text1" w:themeTint="F2"/>
                <w:lang w:val="en-GB"/>
              </w:rPr>
              <w:t xml:space="preserve"> Initiative</w:t>
            </w:r>
          </w:p>
        </w:tc>
        <w:tc>
          <w:tcPr>
            <w:tcW w:w="3459" w:type="dxa"/>
          </w:tcPr>
          <w:p w14:paraId="57D47ACF" w14:textId="1735E28B"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w:t>
            </w:r>
          </w:p>
        </w:tc>
        <w:tc>
          <w:tcPr>
            <w:tcW w:w="3460" w:type="dxa"/>
          </w:tcPr>
          <w:p w14:paraId="0D784559" w14:textId="4CF5755E" w:rsidR="009A52E9" w:rsidRDefault="00730C9A" w:rsidP="009A52E9">
            <w:pPr>
              <w:pStyle w:val="ListParagraph"/>
              <w:ind w:left="0"/>
              <w:jc w:val="center"/>
              <w:rPr>
                <w:rFonts w:ascii="Arial" w:hAnsi="Arial" w:cs="Arial"/>
                <w:color w:val="0D0D0D" w:themeColor="text1" w:themeTint="F2"/>
                <w:lang w:val="en-GB"/>
              </w:rPr>
            </w:pPr>
            <w:r>
              <w:rPr>
                <w:rFonts w:ascii="Arial" w:hAnsi="Arial" w:cs="Arial"/>
                <w:color w:val="0D0D0D" w:themeColor="text1" w:themeTint="F2"/>
                <w:lang w:val="en-GB"/>
              </w:rPr>
              <w:t>3,500</w:t>
            </w:r>
          </w:p>
        </w:tc>
      </w:tr>
      <w:tr w:rsidR="009A52E9" w14:paraId="3187AB65" w14:textId="77777777" w:rsidTr="00730C9A">
        <w:tc>
          <w:tcPr>
            <w:tcW w:w="3483" w:type="dxa"/>
          </w:tcPr>
          <w:p w14:paraId="61915C14" w14:textId="77777777" w:rsidR="009A52E9" w:rsidRDefault="009A52E9" w:rsidP="009A52E9">
            <w:pPr>
              <w:pStyle w:val="ListParagraph"/>
              <w:ind w:left="0"/>
              <w:jc w:val="center"/>
              <w:rPr>
                <w:rFonts w:ascii="Arial" w:hAnsi="Arial" w:cs="Arial"/>
                <w:color w:val="0D0D0D" w:themeColor="text1" w:themeTint="F2"/>
                <w:lang w:val="en-GB"/>
              </w:rPr>
            </w:pPr>
          </w:p>
        </w:tc>
        <w:tc>
          <w:tcPr>
            <w:tcW w:w="3459" w:type="dxa"/>
          </w:tcPr>
          <w:p w14:paraId="20865764" w14:textId="4F7B39FA" w:rsidR="009A52E9" w:rsidRPr="00730C9A" w:rsidRDefault="00730C9A" w:rsidP="009A52E9">
            <w:pPr>
              <w:pStyle w:val="ListParagraph"/>
              <w:ind w:left="0"/>
              <w:jc w:val="center"/>
              <w:rPr>
                <w:rFonts w:ascii="Arial" w:hAnsi="Arial" w:cs="Arial"/>
                <w:b/>
                <w:bCs/>
                <w:color w:val="0D0D0D" w:themeColor="text1" w:themeTint="F2"/>
                <w:lang w:val="en-GB"/>
              </w:rPr>
            </w:pPr>
            <w:r>
              <w:rPr>
                <w:rFonts w:ascii="Arial" w:hAnsi="Arial" w:cs="Arial"/>
                <w:b/>
                <w:bCs/>
                <w:color w:val="0D0D0D" w:themeColor="text1" w:themeTint="F2"/>
                <w:lang w:val="en-GB"/>
              </w:rPr>
              <w:t>15,250</w:t>
            </w:r>
          </w:p>
        </w:tc>
        <w:tc>
          <w:tcPr>
            <w:tcW w:w="3460" w:type="dxa"/>
          </w:tcPr>
          <w:p w14:paraId="5CD34EEC" w14:textId="014F5A49" w:rsidR="009A52E9" w:rsidRPr="00730C9A" w:rsidRDefault="00730C9A" w:rsidP="009A52E9">
            <w:pPr>
              <w:pStyle w:val="ListParagraph"/>
              <w:ind w:left="0"/>
              <w:jc w:val="center"/>
              <w:rPr>
                <w:rFonts w:ascii="Arial" w:hAnsi="Arial" w:cs="Arial"/>
                <w:b/>
                <w:bCs/>
                <w:color w:val="0D0D0D" w:themeColor="text1" w:themeTint="F2"/>
                <w:lang w:val="en-GB"/>
              </w:rPr>
            </w:pPr>
            <w:r>
              <w:rPr>
                <w:rFonts w:ascii="Arial" w:hAnsi="Arial" w:cs="Arial"/>
                <w:b/>
                <w:bCs/>
                <w:color w:val="0D0D0D" w:themeColor="text1" w:themeTint="F2"/>
                <w:lang w:val="en-GB"/>
              </w:rPr>
              <w:t>14,500</w:t>
            </w:r>
          </w:p>
        </w:tc>
      </w:tr>
    </w:tbl>
    <w:p w14:paraId="30648BB6" w14:textId="77777777" w:rsidR="009A52E9" w:rsidRPr="009A52E9" w:rsidRDefault="009A52E9" w:rsidP="009A52E9">
      <w:pPr>
        <w:pStyle w:val="ListParagraph"/>
        <w:ind w:left="360"/>
        <w:rPr>
          <w:rFonts w:ascii="Arial" w:hAnsi="Arial" w:cs="Arial"/>
          <w:color w:val="0D0D0D" w:themeColor="text1" w:themeTint="F2"/>
          <w:sz w:val="22"/>
          <w:szCs w:val="22"/>
          <w:lang w:val="en-GB"/>
        </w:rPr>
      </w:pPr>
    </w:p>
    <w:p w14:paraId="26C32CFF" w14:textId="77777777" w:rsidR="000A545B" w:rsidRPr="00541D9B" w:rsidRDefault="000A545B" w:rsidP="009A7F3D">
      <w:pPr>
        <w:ind w:left="360"/>
        <w:rPr>
          <w:rFonts w:ascii="Arial" w:hAnsi="Arial" w:cs="Arial"/>
          <w:color w:val="FF0000"/>
          <w:sz w:val="22"/>
          <w:szCs w:val="22"/>
          <w:lang w:val="en-GB"/>
        </w:rPr>
      </w:pPr>
    </w:p>
    <w:p w14:paraId="3BDC19AF" w14:textId="77777777" w:rsidR="00E85EA0" w:rsidRPr="00222C5F" w:rsidRDefault="00E85EA0" w:rsidP="00E85EA0">
      <w:pPr>
        <w:rPr>
          <w:rFonts w:ascii="Arial" w:hAnsi="Arial" w:cs="Arial"/>
          <w:b/>
          <w:bCs/>
          <w:color w:val="0D0D0D" w:themeColor="text1" w:themeTint="F2"/>
          <w:sz w:val="22"/>
          <w:szCs w:val="22"/>
          <w:u w:val="single"/>
          <w:lang w:val="en-GB"/>
        </w:rPr>
      </w:pPr>
      <w:r w:rsidRPr="00222C5F">
        <w:rPr>
          <w:rFonts w:ascii="Arial" w:hAnsi="Arial" w:cs="Arial"/>
          <w:b/>
          <w:bCs/>
          <w:color w:val="0D0D0D" w:themeColor="text1" w:themeTint="F2"/>
          <w:sz w:val="22"/>
          <w:szCs w:val="22"/>
          <w:u w:val="single"/>
          <w:lang w:val="en-GB"/>
        </w:rPr>
        <w:t>Protecting and Supporting Nature</w:t>
      </w:r>
    </w:p>
    <w:p w14:paraId="05D231C8" w14:textId="77777777" w:rsidR="00E85EA0" w:rsidRPr="00541D9B" w:rsidRDefault="00E85EA0" w:rsidP="00E85EA0">
      <w:pPr>
        <w:rPr>
          <w:rFonts w:ascii="Arial" w:hAnsi="Arial" w:cs="Arial"/>
          <w:b/>
          <w:bCs/>
          <w:sz w:val="22"/>
          <w:szCs w:val="22"/>
          <w:lang w:val="en-GB"/>
        </w:rPr>
      </w:pPr>
    </w:p>
    <w:p w14:paraId="6BCC8C03" w14:textId="12217D31" w:rsidR="00E85EA0" w:rsidRPr="00541D9B" w:rsidRDefault="00541D9B" w:rsidP="00E85EA0">
      <w:pPr>
        <w:pStyle w:val="ListParagraph"/>
        <w:numPr>
          <w:ilvl w:val="0"/>
          <w:numId w:val="8"/>
        </w:numPr>
        <w:rPr>
          <w:rFonts w:ascii="Arial" w:hAnsi="Arial" w:cs="Arial"/>
          <w:b/>
          <w:bCs/>
          <w:sz w:val="22"/>
          <w:szCs w:val="22"/>
          <w:lang w:val="en-GB"/>
        </w:rPr>
      </w:pPr>
      <w:r w:rsidRPr="00541D9B">
        <w:rPr>
          <w:rFonts w:ascii="Arial" w:hAnsi="Arial" w:cs="Arial"/>
          <w:b/>
          <w:bCs/>
          <w:sz w:val="22"/>
          <w:szCs w:val="22"/>
          <w:lang w:val="en-GB"/>
        </w:rPr>
        <w:t>Pond Survey on Harness Way</w:t>
      </w:r>
    </w:p>
    <w:p w14:paraId="5ACAB71C" w14:textId="7CFC2F2F" w:rsidR="005968A7" w:rsidRDefault="00541D9B" w:rsidP="00E85EA0">
      <w:pPr>
        <w:pStyle w:val="ListParagraph"/>
        <w:ind w:left="360"/>
        <w:rPr>
          <w:rFonts w:ascii="Arial" w:hAnsi="Arial" w:cs="Arial"/>
          <w:sz w:val="22"/>
          <w:szCs w:val="22"/>
          <w:lang w:val="en-GB"/>
        </w:rPr>
      </w:pPr>
      <w:r w:rsidRPr="005968A7">
        <w:rPr>
          <w:rFonts w:ascii="Arial" w:hAnsi="Arial" w:cs="Arial"/>
          <w:sz w:val="22"/>
          <w:szCs w:val="22"/>
          <w:lang w:val="en-GB"/>
        </w:rPr>
        <w:t xml:space="preserve">At the Sports &amp; Recreation Committee meeting </w:t>
      </w:r>
      <w:r w:rsidR="00D76E4A">
        <w:rPr>
          <w:rFonts w:ascii="Arial" w:hAnsi="Arial" w:cs="Arial"/>
          <w:sz w:val="22"/>
          <w:szCs w:val="22"/>
          <w:lang w:val="en-GB"/>
        </w:rPr>
        <w:t xml:space="preserve">held </w:t>
      </w:r>
      <w:r w:rsidRPr="005968A7">
        <w:rPr>
          <w:rFonts w:ascii="Arial" w:hAnsi="Arial" w:cs="Arial"/>
          <w:sz w:val="22"/>
          <w:szCs w:val="22"/>
          <w:lang w:val="en-GB"/>
        </w:rPr>
        <w:t>on 19</w:t>
      </w:r>
      <w:r w:rsidRPr="005968A7">
        <w:rPr>
          <w:rFonts w:ascii="Arial" w:hAnsi="Arial" w:cs="Arial"/>
          <w:sz w:val="22"/>
          <w:szCs w:val="22"/>
          <w:vertAlign w:val="superscript"/>
          <w:lang w:val="en-GB"/>
        </w:rPr>
        <w:t>th</w:t>
      </w:r>
      <w:r w:rsidRPr="005968A7">
        <w:rPr>
          <w:rFonts w:ascii="Arial" w:hAnsi="Arial" w:cs="Arial"/>
          <w:sz w:val="22"/>
          <w:szCs w:val="22"/>
          <w:lang w:val="en-GB"/>
        </w:rPr>
        <w:t xml:space="preserve"> June a proposal was made and approved for the installation of a hard surface path through Harness Way</w:t>
      </w:r>
      <w:r w:rsidR="00D76E4A">
        <w:rPr>
          <w:rFonts w:ascii="Arial" w:hAnsi="Arial" w:cs="Arial"/>
          <w:sz w:val="22"/>
          <w:szCs w:val="22"/>
          <w:lang w:val="en-GB"/>
        </w:rPr>
        <w:t xml:space="preserve"> Open Space</w:t>
      </w:r>
      <w:r w:rsidRPr="005968A7">
        <w:rPr>
          <w:rFonts w:ascii="Arial" w:hAnsi="Arial" w:cs="Arial"/>
          <w:sz w:val="22"/>
          <w:szCs w:val="22"/>
          <w:lang w:val="en-GB"/>
        </w:rPr>
        <w:t xml:space="preserve">. </w:t>
      </w:r>
      <w:r w:rsidR="002F6145">
        <w:rPr>
          <w:rFonts w:ascii="Arial" w:hAnsi="Arial" w:cs="Arial"/>
          <w:sz w:val="22"/>
          <w:szCs w:val="22"/>
          <w:lang w:val="en-GB"/>
        </w:rPr>
        <w:t>Recognising that</w:t>
      </w:r>
      <w:r w:rsidR="00DD2DEC" w:rsidRPr="005968A7">
        <w:rPr>
          <w:rFonts w:ascii="Arial" w:hAnsi="Arial" w:cs="Arial"/>
          <w:sz w:val="22"/>
          <w:szCs w:val="22"/>
          <w:lang w:val="en-GB"/>
        </w:rPr>
        <w:t xml:space="preserve"> the installation of hard surfacing necessarily reduces the surface area for natural habitat</w:t>
      </w:r>
      <w:r w:rsidR="002F6145">
        <w:rPr>
          <w:rFonts w:ascii="Arial" w:hAnsi="Arial" w:cs="Arial"/>
          <w:sz w:val="22"/>
          <w:szCs w:val="22"/>
          <w:lang w:val="en-GB"/>
        </w:rPr>
        <w:t>,</w:t>
      </w:r>
      <w:r w:rsidR="00DD2DEC" w:rsidRPr="005968A7">
        <w:rPr>
          <w:rFonts w:ascii="Arial" w:hAnsi="Arial" w:cs="Arial"/>
          <w:sz w:val="22"/>
          <w:szCs w:val="22"/>
          <w:lang w:val="en-GB"/>
        </w:rPr>
        <w:t xml:space="preserve"> </w:t>
      </w:r>
      <w:r w:rsidRPr="005968A7">
        <w:rPr>
          <w:rFonts w:ascii="Arial" w:hAnsi="Arial" w:cs="Arial"/>
          <w:sz w:val="22"/>
          <w:szCs w:val="22"/>
          <w:lang w:val="en-GB"/>
        </w:rPr>
        <w:t xml:space="preserve">the Project, Amenities and Community Engagement (PACE) Officer has met with a representative from Herts and Middlesex Wildlife Trust </w:t>
      </w:r>
      <w:r w:rsidR="005968A7">
        <w:rPr>
          <w:rFonts w:ascii="Arial" w:hAnsi="Arial" w:cs="Arial"/>
          <w:sz w:val="22"/>
          <w:szCs w:val="22"/>
          <w:lang w:val="en-GB"/>
        </w:rPr>
        <w:t xml:space="preserve">(HMWT) </w:t>
      </w:r>
      <w:r w:rsidRPr="005968A7">
        <w:rPr>
          <w:rFonts w:ascii="Arial" w:hAnsi="Arial" w:cs="Arial"/>
          <w:sz w:val="22"/>
          <w:szCs w:val="22"/>
          <w:lang w:val="en-GB"/>
        </w:rPr>
        <w:t xml:space="preserve">to discuss how to offset this loss </w:t>
      </w:r>
      <w:r w:rsidR="00DD2DEC" w:rsidRPr="005968A7">
        <w:rPr>
          <w:rFonts w:ascii="Arial" w:hAnsi="Arial" w:cs="Arial"/>
          <w:sz w:val="22"/>
          <w:szCs w:val="22"/>
          <w:lang w:val="en-GB"/>
        </w:rPr>
        <w:t xml:space="preserve">and generally seek advice to ensure </w:t>
      </w:r>
      <w:r w:rsidR="005968A7" w:rsidRPr="005968A7">
        <w:rPr>
          <w:rFonts w:ascii="Arial" w:hAnsi="Arial" w:cs="Arial"/>
          <w:sz w:val="22"/>
          <w:szCs w:val="22"/>
          <w:lang w:val="en-GB"/>
        </w:rPr>
        <w:t>we are making the most of the ecological opportunities of this green space.</w:t>
      </w:r>
      <w:r w:rsidR="005968A7">
        <w:rPr>
          <w:rFonts w:ascii="Arial" w:hAnsi="Arial" w:cs="Arial"/>
          <w:sz w:val="22"/>
          <w:szCs w:val="22"/>
          <w:lang w:val="en-GB"/>
        </w:rPr>
        <w:t xml:space="preserve"> Following this, HMWT has undertaken two audits on behalf of the Parish</w:t>
      </w:r>
      <w:r w:rsidR="0031360C">
        <w:rPr>
          <w:rFonts w:ascii="Arial" w:hAnsi="Arial" w:cs="Arial"/>
          <w:sz w:val="22"/>
          <w:szCs w:val="22"/>
          <w:lang w:val="en-GB"/>
        </w:rPr>
        <w:t>,</w:t>
      </w:r>
      <w:r w:rsidR="00604869">
        <w:rPr>
          <w:rFonts w:ascii="Arial" w:hAnsi="Arial" w:cs="Arial"/>
          <w:sz w:val="22"/>
          <w:szCs w:val="22"/>
          <w:lang w:val="en-GB"/>
        </w:rPr>
        <w:t xml:space="preserve"> the reports from which should be with us imminently.</w:t>
      </w:r>
      <w:r w:rsidR="000A33B5">
        <w:rPr>
          <w:rFonts w:ascii="Arial" w:hAnsi="Arial" w:cs="Arial"/>
          <w:sz w:val="22"/>
          <w:szCs w:val="22"/>
          <w:lang w:val="en-GB"/>
        </w:rPr>
        <w:t xml:space="preserve"> It is hoped to f</w:t>
      </w:r>
      <w:r w:rsidR="002F6145">
        <w:rPr>
          <w:rFonts w:ascii="Arial" w:hAnsi="Arial" w:cs="Arial"/>
          <w:sz w:val="22"/>
          <w:szCs w:val="22"/>
          <w:lang w:val="en-GB"/>
        </w:rPr>
        <w:t>ormulate a management plan from the results</w:t>
      </w:r>
      <w:r w:rsidR="00604869">
        <w:rPr>
          <w:rFonts w:ascii="Arial" w:hAnsi="Arial" w:cs="Arial"/>
          <w:sz w:val="22"/>
          <w:szCs w:val="22"/>
          <w:lang w:val="en-GB"/>
        </w:rPr>
        <w:t>.</w:t>
      </w:r>
    </w:p>
    <w:p w14:paraId="7BE4898B" w14:textId="77777777" w:rsidR="00C90324" w:rsidRDefault="00C90324" w:rsidP="00C90324">
      <w:pPr>
        <w:rPr>
          <w:rFonts w:ascii="Arial" w:hAnsi="Arial" w:cs="Arial"/>
          <w:sz w:val="22"/>
          <w:szCs w:val="22"/>
          <w:lang w:val="en-GB"/>
        </w:rPr>
      </w:pPr>
    </w:p>
    <w:p w14:paraId="484DE32F" w14:textId="55ADF374" w:rsidR="00C90324" w:rsidRDefault="00C90324" w:rsidP="00C90324">
      <w:pPr>
        <w:pStyle w:val="ListParagraph"/>
        <w:numPr>
          <w:ilvl w:val="0"/>
          <w:numId w:val="8"/>
        </w:numPr>
        <w:rPr>
          <w:rFonts w:ascii="Arial" w:hAnsi="Arial" w:cs="Arial"/>
          <w:b/>
          <w:bCs/>
          <w:sz w:val="22"/>
          <w:szCs w:val="22"/>
          <w:lang w:val="en-GB"/>
        </w:rPr>
      </w:pPr>
      <w:r w:rsidRPr="00C90324">
        <w:rPr>
          <w:rFonts w:ascii="Arial" w:hAnsi="Arial" w:cs="Arial"/>
          <w:b/>
          <w:bCs/>
          <w:sz w:val="22"/>
          <w:szCs w:val="22"/>
          <w:lang w:val="en-GB"/>
        </w:rPr>
        <w:t>New Hedgerow</w:t>
      </w:r>
      <w:r>
        <w:rPr>
          <w:rFonts w:ascii="Arial" w:hAnsi="Arial" w:cs="Arial"/>
          <w:b/>
          <w:bCs/>
          <w:sz w:val="22"/>
          <w:szCs w:val="22"/>
          <w:lang w:val="en-GB"/>
        </w:rPr>
        <w:t xml:space="preserve"> on the Jersey Farm Woodland Park</w:t>
      </w:r>
    </w:p>
    <w:p w14:paraId="5F58E048" w14:textId="6B3CA1F5" w:rsidR="00C90324" w:rsidRDefault="00C90324" w:rsidP="00C90324">
      <w:pPr>
        <w:pStyle w:val="ListParagraph"/>
        <w:ind w:left="360"/>
        <w:rPr>
          <w:rFonts w:ascii="Arial" w:hAnsi="Arial" w:cs="Arial"/>
          <w:sz w:val="22"/>
          <w:szCs w:val="22"/>
          <w:lang w:val="en-GB"/>
        </w:rPr>
      </w:pPr>
      <w:r w:rsidRPr="00566491">
        <w:rPr>
          <w:rFonts w:ascii="Arial" w:hAnsi="Arial" w:cs="Arial"/>
          <w:sz w:val="22"/>
          <w:szCs w:val="22"/>
          <w:lang w:val="en-GB"/>
        </w:rPr>
        <w:t>A pre-order has been made for 1,750 mixed native hedgerow plants to be planted as a hedge on the Jersey Farm Woodland Park. The hedge</w:t>
      </w:r>
      <w:r w:rsidR="00566491" w:rsidRPr="00566491">
        <w:rPr>
          <w:rFonts w:ascii="Arial" w:hAnsi="Arial" w:cs="Arial"/>
          <w:sz w:val="22"/>
          <w:szCs w:val="22"/>
          <w:lang w:val="en-GB"/>
        </w:rPr>
        <w:t>, consisting of Hazel, Hawthorn, Field Maple and Bird Cherry</w:t>
      </w:r>
      <w:r w:rsidRPr="00566491">
        <w:rPr>
          <w:rFonts w:ascii="Arial" w:hAnsi="Arial" w:cs="Arial"/>
          <w:sz w:val="22"/>
          <w:szCs w:val="22"/>
          <w:lang w:val="en-GB"/>
        </w:rPr>
        <w:t xml:space="preserve"> will be approximately 250m in length</w:t>
      </w:r>
      <w:r w:rsidR="0069336F" w:rsidRPr="00566491">
        <w:rPr>
          <w:rFonts w:ascii="Arial" w:hAnsi="Arial" w:cs="Arial"/>
          <w:sz w:val="22"/>
          <w:szCs w:val="22"/>
          <w:lang w:val="en-GB"/>
        </w:rPr>
        <w:t xml:space="preserve"> and </w:t>
      </w:r>
      <w:r w:rsidR="00566491" w:rsidRPr="00566491">
        <w:rPr>
          <w:rFonts w:ascii="Arial" w:hAnsi="Arial" w:cs="Arial"/>
          <w:sz w:val="22"/>
          <w:szCs w:val="22"/>
          <w:lang w:val="en-GB"/>
        </w:rPr>
        <w:t>is expected to provide</w:t>
      </w:r>
      <w:r w:rsidR="0069336F" w:rsidRPr="00566491">
        <w:rPr>
          <w:rFonts w:ascii="Arial" w:hAnsi="Arial" w:cs="Arial"/>
          <w:sz w:val="22"/>
          <w:szCs w:val="22"/>
          <w:lang w:val="en-GB"/>
        </w:rPr>
        <w:t xml:space="preserve"> an invaluable habitat</w:t>
      </w:r>
      <w:r w:rsidR="00566491" w:rsidRPr="00566491">
        <w:rPr>
          <w:rFonts w:ascii="Arial" w:hAnsi="Arial" w:cs="Arial"/>
          <w:sz w:val="22"/>
          <w:szCs w:val="22"/>
          <w:lang w:val="en-GB"/>
        </w:rPr>
        <w:t xml:space="preserve"> and food source</w:t>
      </w:r>
      <w:r w:rsidR="0069336F" w:rsidRPr="00566491">
        <w:rPr>
          <w:rFonts w:ascii="Arial" w:hAnsi="Arial" w:cs="Arial"/>
          <w:sz w:val="22"/>
          <w:szCs w:val="22"/>
          <w:lang w:val="en-GB"/>
        </w:rPr>
        <w:t xml:space="preserve"> in years to come.</w:t>
      </w:r>
      <w:r w:rsidR="00566491">
        <w:rPr>
          <w:rFonts w:ascii="Arial" w:hAnsi="Arial" w:cs="Arial"/>
          <w:sz w:val="22"/>
          <w:szCs w:val="22"/>
          <w:lang w:val="en-GB"/>
        </w:rPr>
        <w:t xml:space="preserve"> The cost of this project does not fall to this committee</w:t>
      </w:r>
      <w:r w:rsidR="002458AC">
        <w:rPr>
          <w:rFonts w:ascii="Arial" w:hAnsi="Arial" w:cs="Arial"/>
          <w:sz w:val="22"/>
          <w:szCs w:val="22"/>
          <w:lang w:val="en-GB"/>
        </w:rPr>
        <w:t xml:space="preserve"> but Members may be able to help in raising volunteer support for when it’s time to plant.</w:t>
      </w:r>
      <w:r w:rsidR="00604869">
        <w:rPr>
          <w:rFonts w:ascii="Arial" w:hAnsi="Arial" w:cs="Arial"/>
          <w:sz w:val="22"/>
          <w:szCs w:val="22"/>
          <w:lang w:val="en-GB"/>
        </w:rPr>
        <w:t xml:space="preserve"> A provisional date of the weekend of 23</w:t>
      </w:r>
      <w:r w:rsidR="00604869" w:rsidRPr="00604869">
        <w:rPr>
          <w:rFonts w:ascii="Arial" w:hAnsi="Arial" w:cs="Arial"/>
          <w:sz w:val="22"/>
          <w:szCs w:val="22"/>
          <w:vertAlign w:val="superscript"/>
          <w:lang w:val="en-GB"/>
        </w:rPr>
        <w:t>rd</w:t>
      </w:r>
      <w:r w:rsidR="00604869">
        <w:rPr>
          <w:rFonts w:ascii="Arial" w:hAnsi="Arial" w:cs="Arial"/>
          <w:sz w:val="22"/>
          <w:szCs w:val="22"/>
          <w:lang w:val="en-GB"/>
        </w:rPr>
        <w:t>/24</w:t>
      </w:r>
      <w:r w:rsidR="00604869" w:rsidRPr="00604869">
        <w:rPr>
          <w:rFonts w:ascii="Arial" w:hAnsi="Arial" w:cs="Arial"/>
          <w:sz w:val="22"/>
          <w:szCs w:val="22"/>
          <w:vertAlign w:val="superscript"/>
          <w:lang w:val="en-GB"/>
        </w:rPr>
        <w:t>th</w:t>
      </w:r>
      <w:r w:rsidR="00604869">
        <w:rPr>
          <w:rFonts w:ascii="Arial" w:hAnsi="Arial" w:cs="Arial"/>
          <w:sz w:val="22"/>
          <w:szCs w:val="22"/>
          <w:lang w:val="en-GB"/>
        </w:rPr>
        <w:tab/>
        <w:t xml:space="preserve"> November has been set for this.</w:t>
      </w:r>
    </w:p>
    <w:p w14:paraId="5097158D" w14:textId="77777777" w:rsidR="009A52E9" w:rsidRDefault="009A52E9" w:rsidP="009A52E9">
      <w:pPr>
        <w:rPr>
          <w:rFonts w:ascii="Arial" w:hAnsi="Arial" w:cs="Arial"/>
          <w:sz w:val="22"/>
          <w:szCs w:val="22"/>
          <w:lang w:val="en-GB"/>
        </w:rPr>
      </w:pPr>
    </w:p>
    <w:p w14:paraId="20D0ED9E" w14:textId="4C8DA9C3" w:rsidR="009A52E9" w:rsidRDefault="009A52E9" w:rsidP="009A52E9">
      <w:pPr>
        <w:pStyle w:val="ListParagraph"/>
        <w:numPr>
          <w:ilvl w:val="0"/>
          <w:numId w:val="8"/>
        </w:numPr>
        <w:rPr>
          <w:rFonts w:ascii="Arial" w:hAnsi="Arial" w:cs="Arial"/>
          <w:b/>
          <w:bCs/>
          <w:sz w:val="22"/>
          <w:szCs w:val="22"/>
          <w:lang w:val="en-GB"/>
        </w:rPr>
      </w:pPr>
      <w:r w:rsidRPr="009A52E9">
        <w:rPr>
          <w:rFonts w:ascii="Arial" w:hAnsi="Arial" w:cs="Arial"/>
          <w:b/>
          <w:bCs/>
          <w:sz w:val="22"/>
          <w:szCs w:val="22"/>
          <w:lang w:val="en-GB"/>
        </w:rPr>
        <w:t>Wildflower Beds</w:t>
      </w:r>
    </w:p>
    <w:p w14:paraId="7EB2D00C" w14:textId="66782EEB" w:rsidR="009A52E9" w:rsidRPr="009A52E9" w:rsidRDefault="009A52E9" w:rsidP="009A52E9">
      <w:pPr>
        <w:pStyle w:val="ListParagraph"/>
        <w:ind w:left="360"/>
        <w:rPr>
          <w:rFonts w:ascii="Arial" w:hAnsi="Arial" w:cs="Arial"/>
          <w:sz w:val="22"/>
          <w:szCs w:val="22"/>
          <w:lang w:val="en-GB"/>
        </w:rPr>
      </w:pPr>
      <w:r w:rsidRPr="009A52E9">
        <w:rPr>
          <w:rFonts w:ascii="Arial" w:hAnsi="Arial" w:cs="Arial"/>
          <w:sz w:val="22"/>
          <w:szCs w:val="22"/>
          <w:lang w:val="en-GB"/>
        </w:rPr>
        <w:t>An update from the PACE officer on plans to revitalise various wildflower beds in the area</w:t>
      </w:r>
      <w:r>
        <w:rPr>
          <w:rFonts w:ascii="Arial" w:hAnsi="Arial" w:cs="Arial"/>
          <w:sz w:val="22"/>
          <w:szCs w:val="22"/>
          <w:lang w:val="en-GB"/>
        </w:rPr>
        <w:t xml:space="preserve"> both this year and next. Lessons have been learnt from the last two years and different approaches will need to be applied</w:t>
      </w:r>
      <w:r w:rsidR="00604869">
        <w:rPr>
          <w:rFonts w:ascii="Arial" w:hAnsi="Arial" w:cs="Arial"/>
          <w:sz w:val="22"/>
          <w:szCs w:val="22"/>
          <w:lang w:val="en-GB"/>
        </w:rPr>
        <w:t>.</w:t>
      </w:r>
    </w:p>
    <w:p w14:paraId="67D40FA2" w14:textId="77777777" w:rsidR="00DA161C" w:rsidRPr="00541D9B" w:rsidRDefault="00DA161C" w:rsidP="00E85EA0">
      <w:pPr>
        <w:rPr>
          <w:rFonts w:ascii="Arial" w:hAnsi="Arial" w:cs="Arial"/>
          <w:color w:val="FF0000"/>
          <w:sz w:val="22"/>
          <w:szCs w:val="22"/>
          <w:lang w:val="en-GB"/>
        </w:rPr>
      </w:pPr>
    </w:p>
    <w:p w14:paraId="5DF8DC1A" w14:textId="1349E204" w:rsidR="00E85EA0" w:rsidRPr="00403550" w:rsidRDefault="00271892" w:rsidP="00E85EA0">
      <w:pPr>
        <w:pStyle w:val="ListParagraph"/>
        <w:numPr>
          <w:ilvl w:val="0"/>
          <w:numId w:val="8"/>
        </w:numPr>
        <w:rPr>
          <w:rFonts w:ascii="Arial" w:hAnsi="Arial" w:cs="Arial"/>
          <w:b/>
          <w:bCs/>
          <w:sz w:val="22"/>
          <w:szCs w:val="22"/>
          <w:lang w:val="en-GB"/>
        </w:rPr>
      </w:pPr>
      <w:r w:rsidRPr="00403550">
        <w:rPr>
          <w:rFonts w:ascii="Arial" w:hAnsi="Arial" w:cs="Arial"/>
          <w:b/>
          <w:bCs/>
          <w:sz w:val="22"/>
          <w:szCs w:val="22"/>
          <w:lang w:val="en-GB"/>
        </w:rPr>
        <w:t xml:space="preserve">Sandridge Parish Wild </w:t>
      </w:r>
      <w:r w:rsidR="002F5A8E" w:rsidRPr="00403550">
        <w:rPr>
          <w:rFonts w:ascii="Arial" w:hAnsi="Arial" w:cs="Arial"/>
          <w:b/>
          <w:bCs/>
          <w:sz w:val="22"/>
          <w:szCs w:val="22"/>
          <w:lang w:val="en-GB"/>
        </w:rPr>
        <w:t>B</w:t>
      </w:r>
      <w:r w:rsidRPr="00403550">
        <w:rPr>
          <w:rFonts w:ascii="Arial" w:hAnsi="Arial" w:cs="Arial"/>
          <w:b/>
          <w:bCs/>
          <w:sz w:val="22"/>
          <w:szCs w:val="22"/>
          <w:lang w:val="en-GB"/>
        </w:rPr>
        <w:t>ird Initiative</w:t>
      </w:r>
    </w:p>
    <w:p w14:paraId="66C9C893" w14:textId="1F6BA865" w:rsidR="00327EA1" w:rsidRDefault="00F51F37" w:rsidP="00327EA1">
      <w:pPr>
        <w:pStyle w:val="ListParagraph"/>
        <w:ind w:left="360"/>
        <w:rPr>
          <w:rFonts w:ascii="Arial" w:hAnsi="Arial" w:cs="Arial"/>
          <w:color w:val="FF0000"/>
          <w:sz w:val="22"/>
          <w:szCs w:val="22"/>
          <w:lang w:val="en-GB"/>
        </w:rPr>
      </w:pPr>
      <w:r w:rsidRPr="00F51F37">
        <w:rPr>
          <w:rFonts w:ascii="Arial" w:hAnsi="Arial" w:cs="Arial"/>
          <w:sz w:val="22"/>
          <w:szCs w:val="22"/>
          <w:lang w:val="en-GB"/>
        </w:rPr>
        <w:t xml:space="preserve">Please see attached a report by the Parish Office Team proposing an initiative to protect and benefit the visiting swift population. This is further to </w:t>
      </w:r>
      <w:r w:rsidR="00604869">
        <w:rPr>
          <w:rFonts w:ascii="Arial" w:hAnsi="Arial" w:cs="Arial"/>
          <w:sz w:val="22"/>
          <w:szCs w:val="22"/>
          <w:lang w:val="en-GB"/>
        </w:rPr>
        <w:t>t</w:t>
      </w:r>
      <w:r w:rsidRPr="00F51F37">
        <w:rPr>
          <w:rFonts w:ascii="Arial" w:hAnsi="Arial" w:cs="Arial"/>
          <w:sz w:val="22"/>
          <w:szCs w:val="22"/>
          <w:lang w:val="en-GB"/>
        </w:rPr>
        <w:t xml:space="preserve">he Committee approving </w:t>
      </w:r>
      <w:r w:rsidR="005A701D">
        <w:rPr>
          <w:rFonts w:ascii="Arial" w:hAnsi="Arial" w:cs="Arial"/>
          <w:sz w:val="22"/>
          <w:szCs w:val="22"/>
          <w:lang w:val="en-GB"/>
        </w:rPr>
        <w:t xml:space="preserve">in principle </w:t>
      </w:r>
      <w:r w:rsidRPr="00F51F37">
        <w:rPr>
          <w:rFonts w:ascii="Arial" w:hAnsi="Arial" w:cs="Arial"/>
          <w:sz w:val="22"/>
          <w:szCs w:val="22"/>
          <w:lang w:val="en-GB"/>
        </w:rPr>
        <w:t xml:space="preserve">funding for a community engagement similar to the wildflower </w:t>
      </w:r>
      <w:r w:rsidR="004A5B2B">
        <w:rPr>
          <w:rFonts w:ascii="Arial" w:hAnsi="Arial" w:cs="Arial"/>
          <w:sz w:val="22"/>
          <w:szCs w:val="22"/>
          <w:lang w:val="en-GB"/>
        </w:rPr>
        <w:t xml:space="preserve">initiative but </w:t>
      </w:r>
      <w:r w:rsidR="000A33B5">
        <w:rPr>
          <w:rFonts w:ascii="Arial" w:hAnsi="Arial" w:cs="Arial"/>
          <w:sz w:val="22"/>
          <w:szCs w:val="22"/>
          <w:lang w:val="en-GB"/>
        </w:rPr>
        <w:t>with the intention of protecting/aiding</w:t>
      </w:r>
      <w:r w:rsidR="004A5B2B">
        <w:rPr>
          <w:rFonts w:ascii="Arial" w:hAnsi="Arial" w:cs="Arial"/>
          <w:sz w:val="22"/>
          <w:szCs w:val="22"/>
          <w:lang w:val="en-GB"/>
        </w:rPr>
        <w:t xml:space="preserve"> birdlife</w:t>
      </w:r>
      <w:r w:rsidRPr="00F51F37">
        <w:rPr>
          <w:rFonts w:ascii="Arial" w:hAnsi="Arial" w:cs="Arial"/>
          <w:sz w:val="22"/>
          <w:szCs w:val="22"/>
          <w:lang w:val="en-GB"/>
        </w:rPr>
        <w:t>.</w:t>
      </w:r>
      <w:r>
        <w:rPr>
          <w:rFonts w:ascii="Arial" w:hAnsi="Arial" w:cs="Arial"/>
          <w:color w:val="FF0000"/>
          <w:sz w:val="22"/>
          <w:szCs w:val="22"/>
          <w:lang w:val="en-GB"/>
        </w:rPr>
        <w:t xml:space="preserve"> </w:t>
      </w:r>
    </w:p>
    <w:p w14:paraId="59A45080" w14:textId="77777777" w:rsidR="00327EA1" w:rsidRDefault="00327EA1" w:rsidP="00327EA1">
      <w:pPr>
        <w:pStyle w:val="ListParagraph"/>
        <w:ind w:left="360"/>
        <w:rPr>
          <w:rFonts w:ascii="Arial" w:hAnsi="Arial" w:cs="Arial"/>
          <w:color w:val="FF0000"/>
          <w:sz w:val="22"/>
          <w:szCs w:val="22"/>
          <w:lang w:val="en-GB"/>
        </w:rPr>
      </w:pPr>
    </w:p>
    <w:p w14:paraId="35AC15AF" w14:textId="66F719C8" w:rsidR="00160292" w:rsidRPr="005A701D" w:rsidRDefault="00182A6B" w:rsidP="005A701D">
      <w:pPr>
        <w:pStyle w:val="ListParagraph"/>
        <w:numPr>
          <w:ilvl w:val="0"/>
          <w:numId w:val="8"/>
        </w:numPr>
        <w:rPr>
          <w:rFonts w:ascii="Arial" w:hAnsi="Arial" w:cs="Arial"/>
          <w:b/>
          <w:bCs/>
          <w:sz w:val="22"/>
          <w:szCs w:val="22"/>
          <w:lang w:val="en-GB"/>
        </w:rPr>
      </w:pPr>
      <w:r w:rsidRPr="005A701D">
        <w:rPr>
          <w:rFonts w:ascii="Arial" w:hAnsi="Arial" w:cs="Arial"/>
          <w:b/>
          <w:bCs/>
          <w:sz w:val="22"/>
          <w:szCs w:val="22"/>
          <w:lang w:val="en-GB"/>
        </w:rPr>
        <w:t xml:space="preserve">Installation of swift boxes in St Leonard’s Church </w:t>
      </w:r>
      <w:r w:rsidR="00376689" w:rsidRPr="005A701D">
        <w:rPr>
          <w:rFonts w:ascii="Arial" w:hAnsi="Arial" w:cs="Arial"/>
          <w:b/>
          <w:bCs/>
          <w:sz w:val="22"/>
          <w:szCs w:val="22"/>
          <w:lang w:val="en-GB"/>
        </w:rPr>
        <w:t>B</w:t>
      </w:r>
      <w:r w:rsidRPr="005A701D">
        <w:rPr>
          <w:rFonts w:ascii="Arial" w:hAnsi="Arial" w:cs="Arial"/>
          <w:b/>
          <w:bCs/>
          <w:sz w:val="22"/>
          <w:szCs w:val="22"/>
          <w:lang w:val="en-GB"/>
        </w:rPr>
        <w:t>elfry</w:t>
      </w:r>
    </w:p>
    <w:p w14:paraId="6FE55EA2" w14:textId="33401388" w:rsidR="00182A6B" w:rsidRPr="000A456A" w:rsidRDefault="000A33B5" w:rsidP="000A456A">
      <w:pPr>
        <w:ind w:left="360"/>
        <w:rPr>
          <w:rFonts w:ascii="Arial" w:hAnsi="Arial" w:cs="Arial"/>
          <w:sz w:val="22"/>
          <w:szCs w:val="22"/>
          <w:lang w:val="en-GB"/>
        </w:rPr>
      </w:pPr>
      <w:r>
        <w:rPr>
          <w:rFonts w:ascii="Arial" w:hAnsi="Arial" w:cs="Arial"/>
          <w:sz w:val="22"/>
          <w:szCs w:val="22"/>
          <w:lang w:val="en-GB"/>
        </w:rPr>
        <w:t>In conjunction with</w:t>
      </w:r>
      <w:r w:rsidR="00182A6B" w:rsidRPr="000A456A">
        <w:rPr>
          <w:rFonts w:ascii="Arial" w:hAnsi="Arial" w:cs="Arial"/>
          <w:sz w:val="22"/>
          <w:szCs w:val="22"/>
          <w:lang w:val="en-GB"/>
        </w:rPr>
        <w:t xml:space="preserve"> </w:t>
      </w:r>
      <w:r w:rsidR="005A701D">
        <w:rPr>
          <w:rFonts w:ascii="Arial" w:hAnsi="Arial" w:cs="Arial"/>
          <w:sz w:val="22"/>
          <w:szCs w:val="22"/>
          <w:lang w:val="en-GB"/>
        </w:rPr>
        <w:t>item 8</w:t>
      </w:r>
      <w:r w:rsidR="00182A6B" w:rsidRPr="000A456A">
        <w:rPr>
          <w:rFonts w:ascii="Arial" w:hAnsi="Arial" w:cs="Arial"/>
          <w:sz w:val="22"/>
          <w:szCs w:val="22"/>
          <w:lang w:val="en-GB"/>
        </w:rPr>
        <w:t>, Anne Thomas</w:t>
      </w:r>
      <w:r w:rsidR="00615010">
        <w:rPr>
          <w:rFonts w:ascii="Arial" w:hAnsi="Arial" w:cs="Arial"/>
          <w:sz w:val="22"/>
          <w:szCs w:val="22"/>
          <w:lang w:val="en-GB"/>
        </w:rPr>
        <w:t xml:space="preserve">, </w:t>
      </w:r>
      <w:r w:rsidR="00182A6B" w:rsidRPr="000A456A">
        <w:rPr>
          <w:rFonts w:ascii="Arial" w:hAnsi="Arial" w:cs="Arial"/>
          <w:sz w:val="22"/>
          <w:szCs w:val="22"/>
          <w:lang w:val="en-GB"/>
        </w:rPr>
        <w:t>a Public Member on the Jersey Farm Woodland Park Committee</w:t>
      </w:r>
      <w:r w:rsidR="000A456A">
        <w:rPr>
          <w:rFonts w:ascii="Arial" w:hAnsi="Arial" w:cs="Arial"/>
          <w:sz w:val="22"/>
          <w:szCs w:val="22"/>
          <w:lang w:val="en-GB"/>
        </w:rPr>
        <w:t xml:space="preserve"> </w:t>
      </w:r>
      <w:r w:rsidR="00182A6B" w:rsidRPr="000A456A">
        <w:rPr>
          <w:rFonts w:ascii="Arial" w:hAnsi="Arial" w:cs="Arial"/>
          <w:sz w:val="22"/>
          <w:szCs w:val="22"/>
          <w:lang w:val="en-GB"/>
        </w:rPr>
        <w:t xml:space="preserve">and Cllr </w:t>
      </w:r>
      <w:r w:rsidR="00615010">
        <w:rPr>
          <w:rFonts w:ascii="Arial" w:hAnsi="Arial" w:cs="Arial"/>
          <w:sz w:val="22"/>
          <w:szCs w:val="22"/>
          <w:lang w:val="en-GB"/>
        </w:rPr>
        <w:t xml:space="preserve">Maurice </w:t>
      </w:r>
      <w:r w:rsidR="00182A6B" w:rsidRPr="000A456A">
        <w:rPr>
          <w:rFonts w:ascii="Arial" w:hAnsi="Arial" w:cs="Arial"/>
          <w:sz w:val="22"/>
          <w:szCs w:val="22"/>
          <w:lang w:val="en-GB"/>
        </w:rPr>
        <w:t xml:space="preserve">Wells, </w:t>
      </w:r>
      <w:r w:rsidR="005A701D">
        <w:rPr>
          <w:rFonts w:ascii="Arial" w:hAnsi="Arial" w:cs="Arial"/>
          <w:sz w:val="22"/>
          <w:szCs w:val="22"/>
          <w:lang w:val="en-GB"/>
        </w:rPr>
        <w:t>were al</w:t>
      </w:r>
      <w:r w:rsidR="000A456A" w:rsidRPr="000A456A">
        <w:rPr>
          <w:rFonts w:ascii="Arial" w:hAnsi="Arial" w:cs="Arial"/>
          <w:sz w:val="22"/>
          <w:szCs w:val="22"/>
          <w:lang w:val="en-GB"/>
        </w:rPr>
        <w:t xml:space="preserve">ready </w:t>
      </w:r>
      <w:r w:rsidR="00182A6B" w:rsidRPr="000A456A">
        <w:rPr>
          <w:rFonts w:ascii="Arial" w:hAnsi="Arial" w:cs="Arial"/>
          <w:sz w:val="22"/>
          <w:szCs w:val="22"/>
          <w:lang w:val="en-GB"/>
        </w:rPr>
        <w:t xml:space="preserve">working with a representative from NE Herts Swifts, exploring the possibility of installing up to 8 swift boxes in the belfry at St Leonard’s Church. This initiative has been given </w:t>
      </w:r>
      <w:r w:rsidR="00615010">
        <w:rPr>
          <w:rFonts w:ascii="Arial" w:hAnsi="Arial" w:cs="Arial"/>
          <w:sz w:val="22"/>
          <w:szCs w:val="22"/>
          <w:lang w:val="en-GB"/>
        </w:rPr>
        <w:t>approval</w:t>
      </w:r>
      <w:r w:rsidR="00182A6B" w:rsidRPr="000A456A">
        <w:rPr>
          <w:rFonts w:ascii="Arial" w:hAnsi="Arial" w:cs="Arial"/>
          <w:sz w:val="22"/>
          <w:szCs w:val="22"/>
          <w:lang w:val="en-GB"/>
        </w:rPr>
        <w:t xml:space="preserve"> by the </w:t>
      </w:r>
      <w:r w:rsidR="000A456A">
        <w:rPr>
          <w:rFonts w:ascii="Arial" w:hAnsi="Arial" w:cs="Arial"/>
          <w:sz w:val="22"/>
          <w:szCs w:val="22"/>
          <w:lang w:val="en-GB"/>
        </w:rPr>
        <w:t xml:space="preserve">vicar and </w:t>
      </w:r>
      <w:r w:rsidR="00615010">
        <w:rPr>
          <w:rFonts w:ascii="Arial" w:hAnsi="Arial" w:cs="Arial"/>
          <w:sz w:val="22"/>
          <w:szCs w:val="22"/>
          <w:lang w:val="en-GB"/>
        </w:rPr>
        <w:t xml:space="preserve">also </w:t>
      </w:r>
      <w:r w:rsidR="000A456A">
        <w:rPr>
          <w:rFonts w:ascii="Arial" w:hAnsi="Arial" w:cs="Arial"/>
          <w:sz w:val="22"/>
          <w:szCs w:val="22"/>
          <w:lang w:val="en-GB"/>
        </w:rPr>
        <w:t xml:space="preserve">the </w:t>
      </w:r>
      <w:r w:rsidR="00182A6B" w:rsidRPr="000A456A">
        <w:rPr>
          <w:rFonts w:ascii="Arial" w:hAnsi="Arial" w:cs="Arial"/>
          <w:sz w:val="22"/>
          <w:szCs w:val="22"/>
          <w:lang w:val="en-GB"/>
        </w:rPr>
        <w:t>Diocese of St Albans</w:t>
      </w:r>
      <w:r w:rsidR="00615010">
        <w:rPr>
          <w:rFonts w:ascii="Arial" w:hAnsi="Arial" w:cs="Arial"/>
          <w:sz w:val="22"/>
          <w:szCs w:val="22"/>
          <w:lang w:val="en-GB"/>
        </w:rPr>
        <w:t>. C</w:t>
      </w:r>
      <w:r w:rsidR="00182A6B" w:rsidRPr="000A456A">
        <w:rPr>
          <w:rFonts w:ascii="Arial" w:hAnsi="Arial" w:cs="Arial"/>
          <w:sz w:val="22"/>
          <w:szCs w:val="22"/>
          <w:lang w:val="en-GB"/>
        </w:rPr>
        <w:t xml:space="preserve">llr Wells </w:t>
      </w:r>
      <w:r w:rsidR="00615010">
        <w:rPr>
          <w:rFonts w:ascii="Arial" w:hAnsi="Arial" w:cs="Arial"/>
          <w:sz w:val="22"/>
          <w:szCs w:val="22"/>
          <w:lang w:val="en-GB"/>
        </w:rPr>
        <w:t>is now asking this committee to approve</w:t>
      </w:r>
      <w:r w:rsidR="000A456A" w:rsidRPr="000A456A">
        <w:rPr>
          <w:rFonts w:ascii="Arial" w:hAnsi="Arial" w:cs="Arial"/>
          <w:sz w:val="22"/>
          <w:szCs w:val="22"/>
          <w:lang w:val="en-GB"/>
        </w:rPr>
        <w:t xml:space="preserve"> £100 of funding to build the swift boxes by hand. This will cover the cost of building materials including wood, hinges and other miscellaneous items. It is hoped to build the boxes over the winter for a spring installation ready for the bird’s breeding season in May. It is;</w:t>
      </w:r>
    </w:p>
    <w:p w14:paraId="0CD0162B" w14:textId="77777777" w:rsidR="000A456A" w:rsidRPr="000A456A" w:rsidRDefault="000A456A" w:rsidP="000A456A">
      <w:pPr>
        <w:ind w:left="360"/>
        <w:rPr>
          <w:rFonts w:ascii="Arial" w:hAnsi="Arial" w:cs="Arial"/>
          <w:sz w:val="22"/>
          <w:szCs w:val="22"/>
          <w:lang w:val="en-GB"/>
        </w:rPr>
      </w:pPr>
    </w:p>
    <w:p w14:paraId="603F5D7B" w14:textId="1ABAEEE9" w:rsidR="000A456A" w:rsidRPr="007A4F33" w:rsidRDefault="000A456A" w:rsidP="000A456A">
      <w:pPr>
        <w:ind w:left="360"/>
        <w:rPr>
          <w:rFonts w:ascii="Arial" w:hAnsi="Arial" w:cs="Arial"/>
          <w:b/>
          <w:bCs/>
          <w:sz w:val="22"/>
          <w:szCs w:val="22"/>
          <w:lang w:val="en-GB"/>
        </w:rPr>
      </w:pPr>
      <w:r w:rsidRPr="007A4F33">
        <w:rPr>
          <w:rFonts w:ascii="Arial" w:hAnsi="Arial" w:cs="Arial"/>
          <w:b/>
          <w:bCs/>
          <w:sz w:val="22"/>
          <w:szCs w:val="22"/>
          <w:lang w:val="en-GB"/>
        </w:rPr>
        <w:t>Recommended</w:t>
      </w:r>
    </w:p>
    <w:p w14:paraId="1FE4BD10" w14:textId="2142E43B" w:rsidR="000A456A" w:rsidRDefault="000A456A" w:rsidP="000A456A">
      <w:pPr>
        <w:ind w:left="360"/>
        <w:rPr>
          <w:rFonts w:ascii="Arial" w:hAnsi="Arial" w:cs="Arial"/>
          <w:sz w:val="22"/>
          <w:szCs w:val="22"/>
          <w:lang w:val="en-GB"/>
        </w:rPr>
      </w:pPr>
      <w:r w:rsidRPr="000A456A">
        <w:rPr>
          <w:rFonts w:ascii="Arial" w:hAnsi="Arial" w:cs="Arial"/>
          <w:sz w:val="22"/>
          <w:szCs w:val="22"/>
          <w:lang w:val="en-GB"/>
        </w:rPr>
        <w:t xml:space="preserve">That the Committee for Sustainability approve £100 of funding to build swift boxes for installation in St Leonard’s Church belfry as part of the Committee’s commitment to supporting wild birds in the parish. </w:t>
      </w:r>
    </w:p>
    <w:p w14:paraId="1D299D98" w14:textId="77777777" w:rsidR="000A33B5" w:rsidRDefault="000A33B5" w:rsidP="000A456A">
      <w:pPr>
        <w:ind w:left="360"/>
        <w:rPr>
          <w:rFonts w:ascii="Arial" w:hAnsi="Arial" w:cs="Arial"/>
          <w:sz w:val="22"/>
          <w:szCs w:val="22"/>
          <w:lang w:val="en-GB"/>
        </w:rPr>
      </w:pPr>
    </w:p>
    <w:p w14:paraId="019B9D36" w14:textId="77777777" w:rsidR="000A33B5" w:rsidRDefault="000A33B5" w:rsidP="000A456A">
      <w:pPr>
        <w:ind w:left="360"/>
        <w:rPr>
          <w:rFonts w:ascii="Arial" w:hAnsi="Arial" w:cs="Arial"/>
          <w:sz w:val="22"/>
          <w:szCs w:val="22"/>
          <w:lang w:val="en-GB"/>
        </w:rPr>
      </w:pPr>
    </w:p>
    <w:p w14:paraId="52F3D614" w14:textId="77777777" w:rsidR="000A33B5" w:rsidRPr="000A456A" w:rsidRDefault="000A33B5" w:rsidP="000A456A">
      <w:pPr>
        <w:ind w:left="360"/>
        <w:rPr>
          <w:rFonts w:ascii="Arial" w:hAnsi="Arial" w:cs="Arial"/>
          <w:sz w:val="22"/>
          <w:szCs w:val="22"/>
          <w:lang w:val="en-GB"/>
        </w:rPr>
      </w:pPr>
    </w:p>
    <w:p w14:paraId="43833534" w14:textId="77777777" w:rsidR="00182A6B" w:rsidRPr="000A456A" w:rsidRDefault="00182A6B" w:rsidP="000A456A">
      <w:pPr>
        <w:ind w:left="360"/>
        <w:rPr>
          <w:rFonts w:ascii="Arial" w:hAnsi="Arial" w:cs="Arial"/>
          <w:sz w:val="22"/>
          <w:szCs w:val="22"/>
          <w:u w:val="single"/>
          <w:lang w:val="en-GB"/>
        </w:rPr>
      </w:pPr>
    </w:p>
    <w:p w14:paraId="5D6353C2" w14:textId="12491B2A" w:rsidR="003C7824" w:rsidRPr="00222C5F" w:rsidRDefault="003C7824" w:rsidP="003C7824">
      <w:pPr>
        <w:rPr>
          <w:rFonts w:ascii="Arial" w:hAnsi="Arial" w:cs="Arial"/>
          <w:b/>
          <w:bCs/>
          <w:color w:val="0D0D0D" w:themeColor="text1" w:themeTint="F2"/>
          <w:sz w:val="22"/>
          <w:szCs w:val="22"/>
          <w:u w:val="single"/>
          <w:lang w:val="en-GB"/>
        </w:rPr>
      </w:pPr>
      <w:r w:rsidRPr="00222C5F">
        <w:rPr>
          <w:rFonts w:ascii="Arial" w:hAnsi="Arial" w:cs="Arial"/>
          <w:b/>
          <w:bCs/>
          <w:color w:val="0D0D0D" w:themeColor="text1" w:themeTint="F2"/>
          <w:sz w:val="22"/>
          <w:szCs w:val="22"/>
          <w:u w:val="single"/>
          <w:lang w:val="en-GB"/>
        </w:rPr>
        <w:t>Improving the Natural Environment for Residents</w:t>
      </w:r>
    </w:p>
    <w:p w14:paraId="46910EBF" w14:textId="77777777" w:rsidR="003C7824" w:rsidRPr="00222C5F" w:rsidRDefault="003C7824" w:rsidP="003C7824">
      <w:pPr>
        <w:rPr>
          <w:rFonts w:ascii="Arial" w:hAnsi="Arial" w:cs="Arial"/>
          <w:b/>
          <w:bCs/>
          <w:color w:val="0D0D0D" w:themeColor="text1" w:themeTint="F2"/>
          <w:sz w:val="22"/>
          <w:szCs w:val="22"/>
          <w:lang w:val="en-GB"/>
        </w:rPr>
      </w:pPr>
    </w:p>
    <w:p w14:paraId="45EF83FD" w14:textId="34BBB88B" w:rsidR="003C7824" w:rsidRDefault="00222C5F" w:rsidP="00376689">
      <w:pPr>
        <w:pStyle w:val="ListParagraph"/>
        <w:numPr>
          <w:ilvl w:val="0"/>
          <w:numId w:val="8"/>
        </w:numPr>
        <w:rPr>
          <w:rFonts w:ascii="Arial" w:hAnsi="Arial" w:cs="Arial"/>
          <w:b/>
          <w:bCs/>
          <w:color w:val="0D0D0D" w:themeColor="text1" w:themeTint="F2"/>
          <w:sz w:val="22"/>
          <w:szCs w:val="22"/>
          <w:lang w:val="en-GB"/>
        </w:rPr>
      </w:pPr>
      <w:r w:rsidRPr="00376689">
        <w:rPr>
          <w:rFonts w:ascii="Arial" w:hAnsi="Arial" w:cs="Arial"/>
          <w:b/>
          <w:bCs/>
          <w:color w:val="0D0D0D" w:themeColor="text1" w:themeTint="F2"/>
          <w:sz w:val="22"/>
          <w:szCs w:val="22"/>
          <w:lang w:val="en-GB"/>
        </w:rPr>
        <w:t xml:space="preserve"> </w:t>
      </w:r>
      <w:r w:rsidR="003C7824" w:rsidRPr="00376689">
        <w:rPr>
          <w:rFonts w:ascii="Arial" w:hAnsi="Arial" w:cs="Arial"/>
          <w:b/>
          <w:bCs/>
          <w:color w:val="0D0D0D" w:themeColor="text1" w:themeTint="F2"/>
          <w:sz w:val="22"/>
          <w:szCs w:val="22"/>
          <w:lang w:val="en-GB"/>
        </w:rPr>
        <w:t xml:space="preserve">Update from Julian Thornton (HCC) on footpaths and </w:t>
      </w:r>
      <w:r w:rsidR="0005510B" w:rsidRPr="00376689">
        <w:rPr>
          <w:rFonts w:ascii="Arial" w:hAnsi="Arial" w:cs="Arial"/>
          <w:b/>
          <w:bCs/>
          <w:color w:val="0D0D0D" w:themeColor="text1" w:themeTint="F2"/>
          <w:sz w:val="22"/>
          <w:szCs w:val="22"/>
          <w:lang w:val="en-GB"/>
        </w:rPr>
        <w:t>R</w:t>
      </w:r>
      <w:r w:rsidR="003C7824" w:rsidRPr="00376689">
        <w:rPr>
          <w:rFonts w:ascii="Arial" w:hAnsi="Arial" w:cs="Arial"/>
          <w:b/>
          <w:bCs/>
          <w:color w:val="0D0D0D" w:themeColor="text1" w:themeTint="F2"/>
          <w:sz w:val="22"/>
          <w:szCs w:val="22"/>
          <w:lang w:val="en-GB"/>
        </w:rPr>
        <w:t>ights of Way</w:t>
      </w:r>
    </w:p>
    <w:p w14:paraId="7E5F4F4B" w14:textId="77777777" w:rsidR="001359D2" w:rsidRPr="00541D9B" w:rsidRDefault="001359D2" w:rsidP="001359D2">
      <w:pPr>
        <w:pStyle w:val="ListParagraph"/>
        <w:ind w:left="360"/>
        <w:rPr>
          <w:rFonts w:ascii="Arial" w:hAnsi="Arial" w:cs="Arial"/>
          <w:b/>
          <w:bCs/>
          <w:color w:val="FF0000"/>
          <w:sz w:val="22"/>
          <w:szCs w:val="22"/>
          <w:lang w:val="en-GB"/>
        </w:rPr>
      </w:pPr>
    </w:p>
    <w:p w14:paraId="117FF3DC" w14:textId="04713A8C" w:rsidR="00A518C8" w:rsidRPr="00202051" w:rsidRDefault="00A518C8" w:rsidP="003C7824">
      <w:pPr>
        <w:pStyle w:val="ListParagraph"/>
        <w:numPr>
          <w:ilvl w:val="0"/>
          <w:numId w:val="8"/>
        </w:numPr>
        <w:rPr>
          <w:rFonts w:ascii="Arial" w:hAnsi="Arial" w:cs="Arial"/>
          <w:b/>
          <w:bCs/>
          <w:color w:val="0D0D0D" w:themeColor="text1" w:themeTint="F2"/>
          <w:sz w:val="22"/>
          <w:szCs w:val="22"/>
          <w:lang w:val="en-GB"/>
        </w:rPr>
      </w:pPr>
      <w:r w:rsidRPr="00202051">
        <w:rPr>
          <w:rFonts w:ascii="Arial" w:hAnsi="Arial" w:cs="Arial"/>
          <w:b/>
          <w:bCs/>
          <w:color w:val="0D0D0D" w:themeColor="text1" w:themeTint="F2"/>
          <w:sz w:val="22"/>
          <w:szCs w:val="22"/>
          <w:lang w:val="en-GB"/>
        </w:rPr>
        <w:t>Footpath at the Harness Way Open Space</w:t>
      </w:r>
    </w:p>
    <w:p w14:paraId="25D8268A" w14:textId="51F11984" w:rsidR="00A1386C" w:rsidRDefault="00222C5F" w:rsidP="00A1386C">
      <w:pPr>
        <w:ind w:left="360"/>
        <w:rPr>
          <w:rFonts w:ascii="Arial" w:hAnsi="Arial" w:cs="Arial"/>
          <w:color w:val="0D0D0D" w:themeColor="text1" w:themeTint="F2"/>
          <w:sz w:val="22"/>
          <w:szCs w:val="22"/>
          <w:lang w:val="en-GB"/>
        </w:rPr>
      </w:pPr>
      <w:r w:rsidRPr="00202051">
        <w:rPr>
          <w:rFonts w:ascii="Arial" w:hAnsi="Arial" w:cs="Arial"/>
          <w:color w:val="0D0D0D" w:themeColor="text1" w:themeTint="F2"/>
          <w:sz w:val="22"/>
          <w:szCs w:val="22"/>
          <w:lang w:val="en-GB"/>
        </w:rPr>
        <w:t>A verbal update from the PACE Officer on this project</w:t>
      </w:r>
      <w:r w:rsidR="007D7A61">
        <w:rPr>
          <w:rFonts w:ascii="Arial" w:hAnsi="Arial" w:cs="Arial"/>
          <w:color w:val="0D0D0D" w:themeColor="text1" w:themeTint="F2"/>
          <w:sz w:val="22"/>
          <w:szCs w:val="22"/>
          <w:lang w:val="en-GB"/>
        </w:rPr>
        <w:t xml:space="preserve"> (see also Protecting and Supporting Nature item </w:t>
      </w:r>
      <w:r w:rsidR="000A33B5">
        <w:rPr>
          <w:rFonts w:ascii="Arial" w:hAnsi="Arial" w:cs="Arial"/>
          <w:color w:val="0D0D0D" w:themeColor="text1" w:themeTint="F2"/>
          <w:sz w:val="22"/>
          <w:szCs w:val="22"/>
          <w:lang w:val="en-GB"/>
        </w:rPr>
        <w:t>5</w:t>
      </w:r>
      <w:r w:rsidR="007D7A61">
        <w:rPr>
          <w:rFonts w:ascii="Arial" w:hAnsi="Arial" w:cs="Arial"/>
          <w:color w:val="0D0D0D" w:themeColor="text1" w:themeTint="F2"/>
          <w:sz w:val="22"/>
          <w:szCs w:val="22"/>
          <w:lang w:val="en-GB"/>
        </w:rPr>
        <w:t>)</w:t>
      </w:r>
      <w:r w:rsidRPr="00202051">
        <w:rPr>
          <w:rFonts w:ascii="Arial" w:hAnsi="Arial" w:cs="Arial"/>
          <w:color w:val="0D0D0D" w:themeColor="text1" w:themeTint="F2"/>
          <w:sz w:val="22"/>
          <w:szCs w:val="22"/>
          <w:lang w:val="en-GB"/>
        </w:rPr>
        <w:t xml:space="preserve">. </w:t>
      </w:r>
    </w:p>
    <w:p w14:paraId="65D30433" w14:textId="77777777" w:rsidR="00570A3A" w:rsidRPr="00202051" w:rsidRDefault="00570A3A" w:rsidP="00A1386C">
      <w:pPr>
        <w:ind w:left="360"/>
        <w:rPr>
          <w:rFonts w:ascii="Arial" w:hAnsi="Arial" w:cs="Arial"/>
          <w:color w:val="0D0D0D" w:themeColor="text1" w:themeTint="F2"/>
          <w:sz w:val="22"/>
          <w:szCs w:val="22"/>
          <w:lang w:val="en-GB"/>
        </w:rPr>
      </w:pPr>
    </w:p>
    <w:p w14:paraId="23DD6EFA" w14:textId="77777777" w:rsidR="00570A3A" w:rsidRPr="00570A3A" w:rsidRDefault="00570A3A" w:rsidP="00570A3A">
      <w:pPr>
        <w:pStyle w:val="ListParagraph"/>
        <w:numPr>
          <w:ilvl w:val="0"/>
          <w:numId w:val="8"/>
        </w:numPr>
        <w:rPr>
          <w:rFonts w:ascii="Arial" w:eastAsiaTheme="minorHAnsi" w:hAnsi="Arial" w:cs="Arial"/>
          <w:b/>
          <w:bCs/>
          <w:kern w:val="0"/>
          <w:sz w:val="22"/>
          <w:szCs w:val="22"/>
          <w:lang w:val="en-GB"/>
        </w:rPr>
      </w:pPr>
      <w:bookmarkStart w:id="0" w:name="_Hlk174373139"/>
      <w:r>
        <w:rPr>
          <w:rFonts w:ascii="Arial" w:hAnsi="Arial" w:cs="Arial"/>
          <w:b/>
          <w:bCs/>
          <w:sz w:val="22"/>
          <w:szCs w:val="22"/>
        </w:rPr>
        <w:t>Sandridgebury Lane to Bridleway 8</w:t>
      </w:r>
    </w:p>
    <w:p w14:paraId="4B997768" w14:textId="71AB07B8" w:rsidR="0016262B" w:rsidRDefault="0016262B" w:rsidP="0016262B">
      <w:pPr>
        <w:pStyle w:val="ListParagraph"/>
        <w:ind w:left="360"/>
        <w:rPr>
          <w:rFonts w:ascii="Arial" w:eastAsia="Times New Roman" w:hAnsi="Arial" w:cs="Arial"/>
          <w:sz w:val="22"/>
          <w:szCs w:val="22"/>
        </w:rPr>
      </w:pPr>
      <w:r w:rsidRPr="0016262B">
        <w:rPr>
          <w:rFonts w:ascii="Arial" w:eastAsia="Times New Roman" w:hAnsi="Arial" w:cs="Arial"/>
          <w:sz w:val="22"/>
          <w:szCs w:val="22"/>
        </w:rPr>
        <w:t xml:space="preserve">A third party with a keen interest in the public rights of way network and an association with the St Albans Access Forum will be making an application for the track running in front of the Sandridge Scout Hut to become a definitive right of way. With the aim of </w:t>
      </w:r>
      <w:r w:rsidR="00A845A7">
        <w:rPr>
          <w:rFonts w:ascii="Arial" w:eastAsia="Times New Roman" w:hAnsi="Arial" w:cs="Arial"/>
          <w:sz w:val="22"/>
          <w:szCs w:val="22"/>
        </w:rPr>
        <w:t xml:space="preserve">raising </w:t>
      </w:r>
      <w:r w:rsidRPr="0016262B">
        <w:rPr>
          <w:rFonts w:ascii="Arial" w:eastAsia="Times New Roman" w:hAnsi="Arial" w:cs="Arial"/>
          <w:sz w:val="22"/>
          <w:szCs w:val="22"/>
        </w:rPr>
        <w:t>the application</w:t>
      </w:r>
      <w:r w:rsidR="00A845A7">
        <w:rPr>
          <w:rFonts w:ascii="Arial" w:eastAsia="Times New Roman" w:hAnsi="Arial" w:cs="Arial"/>
          <w:sz w:val="22"/>
          <w:szCs w:val="22"/>
        </w:rPr>
        <w:t xml:space="preserve"> on</w:t>
      </w:r>
      <w:r w:rsidRPr="0016262B">
        <w:rPr>
          <w:rFonts w:ascii="Arial" w:eastAsia="Times New Roman" w:hAnsi="Arial" w:cs="Arial"/>
          <w:sz w:val="22"/>
          <w:szCs w:val="22"/>
        </w:rPr>
        <w:t xml:space="preserve"> HCC's priority listing Public Member David Kealey, chairman of the St Albans Access Forum has been asked to organise witness statements to demonstrate that the track is used by the public. The witness statements </w:t>
      </w:r>
      <w:r w:rsidR="00A845A7">
        <w:rPr>
          <w:rFonts w:ascii="Arial" w:eastAsia="Times New Roman" w:hAnsi="Arial" w:cs="Arial"/>
          <w:sz w:val="22"/>
          <w:szCs w:val="22"/>
        </w:rPr>
        <w:t>will be reviewed</w:t>
      </w:r>
      <w:r w:rsidRPr="0016262B">
        <w:rPr>
          <w:rFonts w:ascii="Arial" w:eastAsia="Times New Roman" w:hAnsi="Arial" w:cs="Arial"/>
          <w:sz w:val="22"/>
          <w:szCs w:val="22"/>
        </w:rPr>
        <w:t xml:space="preserve"> by the third party but David would like to use </w:t>
      </w:r>
      <w:r w:rsidR="00D059B8">
        <w:rPr>
          <w:rFonts w:ascii="Arial" w:eastAsia="Times New Roman" w:hAnsi="Arial" w:cs="Arial"/>
          <w:sz w:val="22"/>
          <w:szCs w:val="22"/>
        </w:rPr>
        <w:t>P</w:t>
      </w:r>
      <w:r w:rsidRPr="0016262B">
        <w:rPr>
          <w:rFonts w:ascii="Arial" w:eastAsia="Times New Roman" w:hAnsi="Arial" w:cs="Arial"/>
          <w:sz w:val="22"/>
          <w:szCs w:val="22"/>
        </w:rPr>
        <w:t xml:space="preserve">arish </w:t>
      </w:r>
      <w:r w:rsidR="00D059B8">
        <w:rPr>
          <w:rFonts w:ascii="Arial" w:eastAsia="Times New Roman" w:hAnsi="Arial" w:cs="Arial"/>
          <w:sz w:val="22"/>
          <w:szCs w:val="22"/>
        </w:rPr>
        <w:t>C</w:t>
      </w:r>
      <w:r w:rsidRPr="0016262B">
        <w:rPr>
          <w:rFonts w:ascii="Arial" w:eastAsia="Times New Roman" w:hAnsi="Arial" w:cs="Arial"/>
          <w:sz w:val="22"/>
          <w:szCs w:val="22"/>
        </w:rPr>
        <w:t xml:space="preserve">ouncil resources to </w:t>
      </w:r>
      <w:r w:rsidR="00D059B8">
        <w:rPr>
          <w:rFonts w:ascii="Arial" w:eastAsia="Times New Roman" w:hAnsi="Arial" w:cs="Arial"/>
          <w:sz w:val="22"/>
          <w:szCs w:val="22"/>
        </w:rPr>
        <w:t>receive</w:t>
      </w:r>
      <w:r w:rsidR="00615010">
        <w:rPr>
          <w:rFonts w:ascii="Arial" w:eastAsia="Times New Roman" w:hAnsi="Arial" w:cs="Arial"/>
          <w:sz w:val="22"/>
          <w:szCs w:val="22"/>
        </w:rPr>
        <w:t xml:space="preserve"> </w:t>
      </w:r>
      <w:r w:rsidR="00D059B8">
        <w:rPr>
          <w:rFonts w:ascii="Arial" w:eastAsia="Times New Roman" w:hAnsi="Arial" w:cs="Arial"/>
          <w:sz w:val="22"/>
          <w:szCs w:val="22"/>
        </w:rPr>
        <w:t>them in the first instance</w:t>
      </w:r>
      <w:r w:rsidRPr="0016262B">
        <w:rPr>
          <w:rFonts w:ascii="Arial" w:eastAsia="Times New Roman" w:hAnsi="Arial" w:cs="Arial"/>
          <w:sz w:val="22"/>
          <w:szCs w:val="22"/>
        </w:rPr>
        <w:t xml:space="preserve"> - this will involve using the </w:t>
      </w:r>
      <w:r w:rsidR="00D059B8">
        <w:rPr>
          <w:rFonts w:ascii="Arial" w:eastAsia="Times New Roman" w:hAnsi="Arial" w:cs="Arial"/>
          <w:sz w:val="22"/>
          <w:szCs w:val="22"/>
        </w:rPr>
        <w:t>Council’s email address and postal address</w:t>
      </w:r>
      <w:r w:rsidRPr="0016262B">
        <w:rPr>
          <w:rFonts w:ascii="Arial" w:eastAsia="Times New Roman" w:hAnsi="Arial" w:cs="Arial"/>
          <w:sz w:val="22"/>
          <w:szCs w:val="22"/>
        </w:rPr>
        <w:t xml:space="preserve"> to </w:t>
      </w:r>
      <w:r w:rsidR="00D059B8">
        <w:rPr>
          <w:rFonts w:ascii="Arial" w:eastAsia="Times New Roman" w:hAnsi="Arial" w:cs="Arial"/>
          <w:sz w:val="22"/>
          <w:szCs w:val="22"/>
        </w:rPr>
        <w:t>receive</w:t>
      </w:r>
      <w:r w:rsidRPr="0016262B">
        <w:rPr>
          <w:rFonts w:ascii="Arial" w:eastAsia="Times New Roman" w:hAnsi="Arial" w:cs="Arial"/>
          <w:sz w:val="22"/>
          <w:szCs w:val="22"/>
        </w:rPr>
        <w:t xml:space="preserve"> the statements</w:t>
      </w:r>
      <w:r w:rsidR="00D059B8">
        <w:rPr>
          <w:rFonts w:ascii="Arial" w:eastAsia="Times New Roman" w:hAnsi="Arial" w:cs="Arial"/>
          <w:sz w:val="22"/>
          <w:szCs w:val="22"/>
        </w:rPr>
        <w:t xml:space="preserve"> in either hard copy or electronically</w:t>
      </w:r>
      <w:r w:rsidRPr="0016262B">
        <w:rPr>
          <w:rFonts w:ascii="Arial" w:eastAsia="Times New Roman" w:hAnsi="Arial" w:cs="Arial"/>
          <w:sz w:val="22"/>
          <w:szCs w:val="22"/>
        </w:rPr>
        <w:t xml:space="preserve"> and </w:t>
      </w:r>
      <w:r w:rsidR="00A845A7">
        <w:rPr>
          <w:rFonts w:ascii="Arial" w:eastAsia="Times New Roman" w:hAnsi="Arial" w:cs="Arial"/>
          <w:sz w:val="22"/>
          <w:szCs w:val="22"/>
        </w:rPr>
        <w:t>then forward them to</w:t>
      </w:r>
      <w:r w:rsidRPr="0016262B">
        <w:rPr>
          <w:rFonts w:ascii="Arial" w:eastAsia="Times New Roman" w:hAnsi="Arial" w:cs="Arial"/>
          <w:sz w:val="22"/>
          <w:szCs w:val="22"/>
        </w:rPr>
        <w:t xml:space="preserve"> David. The Modification Order Amendment will be submitted by the third party. The </w:t>
      </w:r>
      <w:r w:rsidR="00D059B8">
        <w:rPr>
          <w:rFonts w:ascii="Arial" w:eastAsia="Times New Roman" w:hAnsi="Arial" w:cs="Arial"/>
          <w:sz w:val="22"/>
          <w:szCs w:val="22"/>
        </w:rPr>
        <w:t>P</w:t>
      </w:r>
      <w:r w:rsidRPr="0016262B">
        <w:rPr>
          <w:rFonts w:ascii="Arial" w:eastAsia="Times New Roman" w:hAnsi="Arial" w:cs="Arial"/>
          <w:sz w:val="22"/>
          <w:szCs w:val="22"/>
        </w:rPr>
        <w:t xml:space="preserve">arish </w:t>
      </w:r>
      <w:r w:rsidR="00D059B8">
        <w:rPr>
          <w:rFonts w:ascii="Arial" w:eastAsia="Times New Roman" w:hAnsi="Arial" w:cs="Arial"/>
          <w:sz w:val="22"/>
          <w:szCs w:val="22"/>
        </w:rPr>
        <w:t>C</w:t>
      </w:r>
      <w:r w:rsidRPr="0016262B">
        <w:rPr>
          <w:rFonts w:ascii="Arial" w:eastAsia="Times New Roman" w:hAnsi="Arial" w:cs="Arial"/>
          <w:sz w:val="22"/>
          <w:szCs w:val="22"/>
        </w:rPr>
        <w:t xml:space="preserve">ouncil </w:t>
      </w:r>
      <w:r w:rsidR="000A33B5">
        <w:rPr>
          <w:rFonts w:ascii="Arial" w:eastAsia="Times New Roman" w:hAnsi="Arial" w:cs="Arial"/>
          <w:sz w:val="22"/>
          <w:szCs w:val="22"/>
        </w:rPr>
        <w:t>would be referred to on the notice displayed but would</w:t>
      </w:r>
      <w:r w:rsidRPr="0016262B">
        <w:rPr>
          <w:rFonts w:ascii="Arial" w:eastAsia="Times New Roman" w:hAnsi="Arial" w:cs="Arial"/>
          <w:sz w:val="22"/>
          <w:szCs w:val="22"/>
        </w:rPr>
        <w:t xml:space="preserve"> have no</w:t>
      </w:r>
      <w:r w:rsidR="00D059B8">
        <w:rPr>
          <w:rFonts w:ascii="Arial" w:eastAsia="Times New Roman" w:hAnsi="Arial" w:cs="Arial"/>
          <w:sz w:val="22"/>
          <w:szCs w:val="22"/>
        </w:rPr>
        <w:t xml:space="preserve"> other</w:t>
      </w:r>
      <w:r w:rsidRPr="0016262B">
        <w:rPr>
          <w:rFonts w:ascii="Arial" w:eastAsia="Times New Roman" w:hAnsi="Arial" w:cs="Arial"/>
          <w:sz w:val="22"/>
          <w:szCs w:val="22"/>
        </w:rPr>
        <w:t xml:space="preserve"> involvement in this process.</w:t>
      </w:r>
      <w:r w:rsidR="00334E16">
        <w:rPr>
          <w:rFonts w:ascii="Arial" w:eastAsia="Times New Roman" w:hAnsi="Arial" w:cs="Arial"/>
          <w:sz w:val="22"/>
          <w:szCs w:val="22"/>
        </w:rPr>
        <w:t xml:space="preserve"> It is;</w:t>
      </w:r>
    </w:p>
    <w:p w14:paraId="536348F1" w14:textId="77777777" w:rsidR="00334E16" w:rsidRDefault="00334E16" w:rsidP="0016262B">
      <w:pPr>
        <w:pStyle w:val="ListParagraph"/>
        <w:ind w:left="360"/>
        <w:rPr>
          <w:rFonts w:ascii="Arial" w:eastAsia="Times New Roman" w:hAnsi="Arial" w:cs="Arial"/>
          <w:sz w:val="22"/>
          <w:szCs w:val="22"/>
        </w:rPr>
      </w:pPr>
    </w:p>
    <w:p w14:paraId="3C43C12B" w14:textId="60EBD0CE" w:rsidR="00334E16" w:rsidRPr="00334E16" w:rsidRDefault="00334E16" w:rsidP="0016262B">
      <w:pPr>
        <w:pStyle w:val="ListParagraph"/>
        <w:ind w:left="360"/>
        <w:rPr>
          <w:rFonts w:ascii="Arial" w:eastAsia="Times New Roman" w:hAnsi="Arial" w:cs="Arial"/>
          <w:b/>
          <w:bCs/>
          <w:sz w:val="22"/>
          <w:szCs w:val="22"/>
        </w:rPr>
      </w:pPr>
      <w:r w:rsidRPr="00334E16">
        <w:rPr>
          <w:rFonts w:ascii="Arial" w:eastAsia="Times New Roman" w:hAnsi="Arial" w:cs="Arial"/>
          <w:b/>
          <w:bCs/>
          <w:sz w:val="22"/>
          <w:szCs w:val="22"/>
        </w:rPr>
        <w:t>Recommended</w:t>
      </w:r>
    </w:p>
    <w:p w14:paraId="59F92C04" w14:textId="6DEAE68E" w:rsidR="00334E16" w:rsidRDefault="00334E16" w:rsidP="0016262B">
      <w:pPr>
        <w:pStyle w:val="ListParagraph"/>
        <w:ind w:left="360"/>
        <w:rPr>
          <w:rFonts w:ascii="Arial" w:eastAsia="Times New Roman" w:hAnsi="Arial" w:cs="Arial"/>
          <w:kern w:val="0"/>
          <w:sz w:val="22"/>
          <w:szCs w:val="22"/>
          <w:lang w:val="en-GB"/>
        </w:rPr>
      </w:pPr>
      <w:r>
        <w:rPr>
          <w:rFonts w:ascii="Arial" w:eastAsia="Times New Roman" w:hAnsi="Arial" w:cs="Arial"/>
          <w:kern w:val="0"/>
          <w:sz w:val="22"/>
          <w:szCs w:val="22"/>
          <w:lang w:val="en-GB"/>
        </w:rPr>
        <w:t>That Members approve this process.</w:t>
      </w:r>
    </w:p>
    <w:p w14:paraId="747A9338" w14:textId="77777777" w:rsidR="00376689" w:rsidRDefault="00376689" w:rsidP="00376689">
      <w:pPr>
        <w:rPr>
          <w:rFonts w:ascii="Arial" w:eastAsia="Times New Roman" w:hAnsi="Arial" w:cs="Arial"/>
          <w:kern w:val="0"/>
          <w:sz w:val="22"/>
          <w:szCs w:val="22"/>
          <w:lang w:val="en-GB"/>
        </w:rPr>
      </w:pPr>
    </w:p>
    <w:p w14:paraId="78DC0DE3" w14:textId="05A09E7F" w:rsidR="00376689" w:rsidRPr="008A7F6A" w:rsidRDefault="00376689" w:rsidP="00376689">
      <w:pPr>
        <w:pStyle w:val="ListParagraph"/>
        <w:numPr>
          <w:ilvl w:val="0"/>
          <w:numId w:val="8"/>
        </w:numPr>
        <w:rPr>
          <w:rFonts w:ascii="Arial" w:eastAsia="Times New Roman" w:hAnsi="Arial" w:cs="Arial"/>
          <w:b/>
          <w:bCs/>
          <w:kern w:val="0"/>
          <w:sz w:val="22"/>
          <w:szCs w:val="22"/>
          <w:lang w:val="en-GB"/>
        </w:rPr>
      </w:pPr>
      <w:r w:rsidRPr="008A7F6A">
        <w:rPr>
          <w:rFonts w:ascii="Arial" w:eastAsia="Times New Roman" w:hAnsi="Arial" w:cs="Arial"/>
          <w:b/>
          <w:bCs/>
          <w:kern w:val="0"/>
          <w:sz w:val="22"/>
          <w:szCs w:val="22"/>
          <w:lang w:val="en-GB"/>
        </w:rPr>
        <w:t>Rights of Way PTRO Consultation</w:t>
      </w:r>
    </w:p>
    <w:p w14:paraId="76F9CD22" w14:textId="2CD50C71" w:rsidR="008A7F6A" w:rsidRDefault="008A7F6A" w:rsidP="008A7F6A">
      <w:pPr>
        <w:ind w:left="360"/>
        <w:rPr>
          <w:rFonts w:ascii="Arial" w:hAnsi="Arial" w:cs="Arial"/>
          <w:sz w:val="22"/>
          <w:szCs w:val="22"/>
        </w:rPr>
      </w:pPr>
      <w:r w:rsidRPr="008A7F6A">
        <w:rPr>
          <w:rFonts w:ascii="Arial" w:hAnsi="Arial" w:cs="Arial"/>
          <w:color w:val="000000"/>
          <w:sz w:val="22"/>
          <w:szCs w:val="22"/>
        </w:rPr>
        <w:t xml:space="preserve">Herts County Council have initiated a public consultation regarding the review of Rights of Way Permanent Traffic Regulation Orders (PTROs). PTROs are legal instruments that impose restrictions on certain </w:t>
      </w:r>
      <w:r w:rsidRPr="008A7F6A">
        <w:rPr>
          <w:rFonts w:ascii="Arial" w:hAnsi="Arial" w:cs="Arial"/>
          <w:sz w:val="22"/>
          <w:szCs w:val="22"/>
        </w:rPr>
        <w:t>types of traffic or users along designated routes. Regular reviews of PTROs are advised to ensure they remain relevant and effective.</w:t>
      </w:r>
      <w:r>
        <w:rPr>
          <w:rFonts w:ascii="Arial" w:hAnsi="Arial" w:cs="Arial"/>
          <w:sz w:val="22"/>
          <w:szCs w:val="22"/>
        </w:rPr>
        <w:t xml:space="preserve"> The Council is </w:t>
      </w:r>
      <w:r w:rsidRPr="008A7F6A">
        <w:rPr>
          <w:rFonts w:ascii="Arial" w:hAnsi="Arial" w:cs="Arial"/>
          <w:sz w:val="22"/>
          <w:szCs w:val="22"/>
        </w:rPr>
        <w:t xml:space="preserve">currently assessing the various options for each route affected by these orders.  </w:t>
      </w:r>
    </w:p>
    <w:p w14:paraId="7D4D02DD" w14:textId="229BB8E8" w:rsidR="008A7F6A" w:rsidRPr="00AC5EE7" w:rsidRDefault="008A7F6A" w:rsidP="008A7F6A">
      <w:pPr>
        <w:ind w:left="360"/>
        <w:rPr>
          <w:rFonts w:ascii="Arial" w:hAnsi="Arial" w:cs="Arial"/>
          <w:color w:val="227ACB"/>
          <w:sz w:val="22"/>
          <w:szCs w:val="22"/>
        </w:rPr>
      </w:pPr>
      <w:r>
        <w:rPr>
          <w:rFonts w:ascii="Arial" w:hAnsi="Arial" w:cs="Arial"/>
          <w:sz w:val="22"/>
          <w:szCs w:val="22"/>
        </w:rPr>
        <w:t xml:space="preserve">This committee is asked to note that this consultation has </w:t>
      </w:r>
      <w:r w:rsidR="00AC5EE7">
        <w:rPr>
          <w:rFonts w:ascii="Arial" w:hAnsi="Arial" w:cs="Arial"/>
          <w:sz w:val="22"/>
          <w:szCs w:val="22"/>
        </w:rPr>
        <w:t>begun</w:t>
      </w:r>
      <w:r>
        <w:rPr>
          <w:rFonts w:ascii="Arial" w:hAnsi="Arial" w:cs="Arial"/>
          <w:sz w:val="22"/>
          <w:szCs w:val="22"/>
        </w:rPr>
        <w:t xml:space="preserve"> and may want to submit its own representation. Further details are available </w:t>
      </w:r>
      <w:r w:rsidR="00AC5EE7">
        <w:rPr>
          <w:rFonts w:ascii="Arial" w:hAnsi="Arial" w:cs="Arial"/>
          <w:sz w:val="22"/>
          <w:szCs w:val="22"/>
        </w:rPr>
        <w:t xml:space="preserve">at </w:t>
      </w:r>
      <w:r w:rsidR="00AC5EE7" w:rsidRPr="00AC5EE7">
        <w:rPr>
          <w:rFonts w:ascii="Arial" w:hAnsi="Arial" w:cs="Arial"/>
          <w:color w:val="227ACB"/>
          <w:sz w:val="22"/>
          <w:szCs w:val="22"/>
        </w:rPr>
        <w:t>www.hertfordshire.gov.uk/about-the-council/consultations/permanent-traffic-regulation-orders/permanent-traffic-regulation-orders-consultation.aspx</w:t>
      </w:r>
    </w:p>
    <w:p w14:paraId="59869FC1" w14:textId="77777777" w:rsidR="0016262B" w:rsidRPr="0016262B" w:rsidRDefault="0016262B" w:rsidP="0016262B">
      <w:pPr>
        <w:pStyle w:val="ListParagraph"/>
        <w:ind w:left="360"/>
        <w:rPr>
          <w:rFonts w:ascii="Arial" w:eastAsia="Times New Roman" w:hAnsi="Arial" w:cs="Arial"/>
          <w:sz w:val="22"/>
          <w:szCs w:val="22"/>
        </w:rPr>
      </w:pPr>
    </w:p>
    <w:bookmarkEnd w:id="0"/>
    <w:p w14:paraId="39D53922" w14:textId="6466804F" w:rsidR="00495F46" w:rsidRPr="00E325C9" w:rsidRDefault="00495F46" w:rsidP="00495F46">
      <w:pPr>
        <w:pStyle w:val="ListParagraph"/>
        <w:numPr>
          <w:ilvl w:val="0"/>
          <w:numId w:val="8"/>
        </w:numPr>
        <w:rPr>
          <w:rFonts w:ascii="Arial" w:hAnsi="Arial" w:cs="Arial"/>
          <w:b/>
          <w:bCs/>
          <w:color w:val="0D0D0D" w:themeColor="text1" w:themeTint="F2"/>
          <w:sz w:val="22"/>
          <w:szCs w:val="22"/>
          <w:lang w:val="en-GB"/>
        </w:rPr>
      </w:pPr>
      <w:r w:rsidRPr="00E325C9">
        <w:rPr>
          <w:rFonts w:ascii="Arial" w:hAnsi="Arial" w:cs="Arial"/>
          <w:b/>
          <w:bCs/>
          <w:color w:val="0D0D0D" w:themeColor="text1" w:themeTint="F2"/>
          <w:sz w:val="22"/>
          <w:szCs w:val="22"/>
          <w:lang w:val="en-GB"/>
        </w:rPr>
        <w:t>Right of Way Through Woodland Adjacent to the Woodland Park</w:t>
      </w:r>
    </w:p>
    <w:p w14:paraId="6A4D31FE" w14:textId="2858D7D5" w:rsidR="002E7BF4" w:rsidRDefault="00202051" w:rsidP="00495F46">
      <w:pPr>
        <w:ind w:left="360"/>
        <w:rPr>
          <w:rFonts w:ascii="Arial" w:hAnsi="Arial" w:cs="Arial"/>
          <w:color w:val="0D0D0D" w:themeColor="text1" w:themeTint="F2"/>
          <w:sz w:val="22"/>
          <w:szCs w:val="22"/>
          <w:lang w:val="en-GB"/>
        </w:rPr>
      </w:pPr>
      <w:r w:rsidRPr="00E325C9">
        <w:rPr>
          <w:rFonts w:ascii="Arial" w:hAnsi="Arial" w:cs="Arial"/>
          <w:color w:val="0D0D0D" w:themeColor="text1" w:themeTint="F2"/>
          <w:sz w:val="22"/>
          <w:szCs w:val="22"/>
          <w:lang w:val="en-GB"/>
        </w:rPr>
        <w:t>A verbal update by Councillor Ternouth on the progress of this application.</w:t>
      </w:r>
    </w:p>
    <w:p w14:paraId="3F2627AB" w14:textId="77777777" w:rsidR="00FA78BD" w:rsidRPr="00FA78BD" w:rsidRDefault="00FA78BD" w:rsidP="00FA78BD">
      <w:pPr>
        <w:rPr>
          <w:rFonts w:ascii="Arial" w:hAnsi="Arial" w:cs="Arial"/>
          <w:b/>
          <w:bCs/>
          <w:color w:val="0D0D0D" w:themeColor="text1" w:themeTint="F2"/>
          <w:sz w:val="22"/>
          <w:szCs w:val="22"/>
          <w:lang w:val="en-GB"/>
        </w:rPr>
      </w:pPr>
    </w:p>
    <w:p w14:paraId="077F5BEE" w14:textId="77B5968A" w:rsidR="00FA78BD" w:rsidRPr="00FA78BD" w:rsidRDefault="00FA78BD" w:rsidP="00FA78BD">
      <w:pPr>
        <w:pStyle w:val="ListParagraph"/>
        <w:numPr>
          <w:ilvl w:val="0"/>
          <w:numId w:val="8"/>
        </w:numPr>
        <w:rPr>
          <w:rFonts w:ascii="Arial" w:hAnsi="Arial" w:cs="Arial"/>
          <w:b/>
          <w:bCs/>
          <w:color w:val="0D0D0D" w:themeColor="text1" w:themeTint="F2"/>
          <w:sz w:val="22"/>
          <w:szCs w:val="22"/>
          <w:lang w:val="en-GB"/>
        </w:rPr>
      </w:pPr>
      <w:r w:rsidRPr="00FA78BD">
        <w:rPr>
          <w:rFonts w:ascii="Arial" w:hAnsi="Arial" w:cs="Arial"/>
          <w:b/>
          <w:bCs/>
          <w:color w:val="0D0D0D" w:themeColor="text1" w:themeTint="F2"/>
          <w:sz w:val="22"/>
          <w:szCs w:val="22"/>
          <w:lang w:val="en-GB"/>
        </w:rPr>
        <w:t>Tree Reduction at Harness Way Open Space</w:t>
      </w:r>
    </w:p>
    <w:p w14:paraId="509DDD7C" w14:textId="7C87C9E6" w:rsidR="00C26A47" w:rsidRPr="00F74D6C" w:rsidRDefault="00FA78BD" w:rsidP="00495F46">
      <w:pPr>
        <w:ind w:left="360"/>
        <w:rPr>
          <w:rFonts w:ascii="Arial" w:hAnsi="Arial" w:cs="Arial"/>
          <w:sz w:val="22"/>
          <w:szCs w:val="22"/>
          <w:lang w:val="en-GB"/>
        </w:rPr>
      </w:pPr>
      <w:r w:rsidRPr="00F74D6C">
        <w:rPr>
          <w:rFonts w:ascii="Arial" w:hAnsi="Arial" w:cs="Arial"/>
          <w:sz w:val="22"/>
          <w:szCs w:val="22"/>
          <w:lang w:val="en-GB"/>
        </w:rPr>
        <w:t xml:space="preserve">A resident of Harvesters (Jersey Farm) has approached the Parish Office to request that two Beech trees, approximately </w:t>
      </w:r>
      <w:r w:rsidR="00F74D6C" w:rsidRPr="00F74D6C">
        <w:rPr>
          <w:rFonts w:ascii="Arial" w:hAnsi="Arial" w:cs="Arial"/>
          <w:sz w:val="22"/>
          <w:szCs w:val="22"/>
          <w:lang w:val="en-GB"/>
        </w:rPr>
        <w:t xml:space="preserve">thirty feet high, are reduced by 30% because they are </w:t>
      </w:r>
      <w:r w:rsidR="00310E13">
        <w:rPr>
          <w:rFonts w:ascii="Arial" w:hAnsi="Arial" w:cs="Arial"/>
          <w:sz w:val="22"/>
          <w:szCs w:val="22"/>
          <w:lang w:val="en-GB"/>
        </w:rPr>
        <w:t>creating</w:t>
      </w:r>
      <w:r w:rsidR="00F74D6C" w:rsidRPr="00F74D6C">
        <w:rPr>
          <w:rFonts w:ascii="Arial" w:hAnsi="Arial" w:cs="Arial"/>
          <w:sz w:val="22"/>
          <w:szCs w:val="22"/>
          <w:lang w:val="en-GB"/>
        </w:rPr>
        <w:t xml:space="preserve"> issues with </w:t>
      </w:r>
      <w:r w:rsidR="00310E13">
        <w:rPr>
          <w:rFonts w:ascii="Arial" w:hAnsi="Arial" w:cs="Arial"/>
          <w:sz w:val="22"/>
          <w:szCs w:val="22"/>
          <w:lang w:val="en-GB"/>
        </w:rPr>
        <w:t xml:space="preserve">loss of </w:t>
      </w:r>
      <w:r w:rsidR="00F74D6C" w:rsidRPr="00F74D6C">
        <w:rPr>
          <w:rFonts w:ascii="Arial" w:hAnsi="Arial" w:cs="Arial"/>
          <w:sz w:val="22"/>
          <w:szCs w:val="22"/>
          <w:lang w:val="en-GB"/>
        </w:rPr>
        <w:t xml:space="preserve">light, satellite reception and </w:t>
      </w:r>
      <w:r w:rsidR="0031360C">
        <w:rPr>
          <w:rFonts w:ascii="Arial" w:hAnsi="Arial" w:cs="Arial"/>
          <w:sz w:val="22"/>
          <w:szCs w:val="22"/>
          <w:lang w:val="en-GB"/>
        </w:rPr>
        <w:t xml:space="preserve">increased </w:t>
      </w:r>
      <w:r w:rsidR="00F74D6C" w:rsidRPr="00F74D6C">
        <w:rPr>
          <w:rFonts w:ascii="Arial" w:hAnsi="Arial" w:cs="Arial"/>
          <w:sz w:val="22"/>
          <w:szCs w:val="22"/>
          <w:lang w:val="en-GB"/>
        </w:rPr>
        <w:t xml:space="preserve">pollen. The PACE Officer, having visited the site with Mark Carter, informed the resident that the trees are not diseased or dying and it would, therefore, be contrary to the Parish Council’s usual approach to grounds maintenance to reduce them. </w:t>
      </w:r>
    </w:p>
    <w:p w14:paraId="1A144903" w14:textId="6D9F4BF0" w:rsidR="00F74D6C" w:rsidRPr="00F74D6C" w:rsidRDefault="00F74D6C" w:rsidP="00495F46">
      <w:pPr>
        <w:ind w:left="360"/>
        <w:rPr>
          <w:rFonts w:ascii="Arial" w:hAnsi="Arial" w:cs="Arial"/>
          <w:sz w:val="22"/>
          <w:szCs w:val="22"/>
          <w:lang w:val="en-GB"/>
        </w:rPr>
      </w:pPr>
      <w:r w:rsidRPr="00F74D6C">
        <w:rPr>
          <w:rFonts w:ascii="Arial" w:hAnsi="Arial" w:cs="Arial"/>
          <w:sz w:val="22"/>
          <w:szCs w:val="22"/>
          <w:lang w:val="en-GB"/>
        </w:rPr>
        <w:t>The resident has asked if she’s able to employ a contractor to carry out the reduction at her expense. It is;</w:t>
      </w:r>
    </w:p>
    <w:p w14:paraId="628A65DE" w14:textId="77777777" w:rsidR="00F74D6C" w:rsidRPr="00F74D6C" w:rsidRDefault="00F74D6C" w:rsidP="00495F46">
      <w:pPr>
        <w:ind w:left="360"/>
        <w:rPr>
          <w:rFonts w:ascii="Arial" w:hAnsi="Arial" w:cs="Arial"/>
          <w:sz w:val="22"/>
          <w:szCs w:val="22"/>
          <w:lang w:val="en-GB"/>
        </w:rPr>
      </w:pPr>
    </w:p>
    <w:p w14:paraId="39A2DF2D" w14:textId="3741EC46" w:rsidR="00F74D6C" w:rsidRPr="00F74D6C" w:rsidRDefault="00F74D6C" w:rsidP="00495F46">
      <w:pPr>
        <w:ind w:left="360"/>
        <w:rPr>
          <w:rFonts w:ascii="Arial" w:hAnsi="Arial" w:cs="Arial"/>
          <w:b/>
          <w:bCs/>
          <w:sz w:val="22"/>
          <w:szCs w:val="22"/>
          <w:lang w:val="en-GB"/>
        </w:rPr>
      </w:pPr>
      <w:r w:rsidRPr="00F74D6C">
        <w:rPr>
          <w:rFonts w:ascii="Arial" w:hAnsi="Arial" w:cs="Arial"/>
          <w:b/>
          <w:bCs/>
          <w:sz w:val="22"/>
          <w:szCs w:val="22"/>
          <w:lang w:val="en-GB"/>
        </w:rPr>
        <w:t>Recommended</w:t>
      </w:r>
    </w:p>
    <w:p w14:paraId="0D026E0D" w14:textId="46A3295C" w:rsidR="00F74D6C" w:rsidRPr="00F74D6C" w:rsidRDefault="00F74D6C" w:rsidP="00495F46">
      <w:pPr>
        <w:ind w:left="360"/>
        <w:rPr>
          <w:rFonts w:ascii="Arial" w:hAnsi="Arial" w:cs="Arial"/>
          <w:sz w:val="22"/>
          <w:szCs w:val="22"/>
          <w:lang w:val="en-GB"/>
        </w:rPr>
      </w:pPr>
      <w:r w:rsidRPr="00F74D6C">
        <w:rPr>
          <w:rFonts w:ascii="Arial" w:hAnsi="Arial" w:cs="Arial"/>
          <w:sz w:val="22"/>
          <w:szCs w:val="22"/>
          <w:lang w:val="en-GB"/>
        </w:rPr>
        <w:t>That the Committee considers this request.</w:t>
      </w:r>
    </w:p>
    <w:p w14:paraId="1425B608" w14:textId="77777777" w:rsidR="00495F46" w:rsidRPr="00541D9B" w:rsidRDefault="00495F46" w:rsidP="00495F46">
      <w:pPr>
        <w:ind w:left="360"/>
        <w:rPr>
          <w:rFonts w:ascii="Arial" w:hAnsi="Arial" w:cs="Arial"/>
          <w:b/>
          <w:bCs/>
          <w:color w:val="FF0000"/>
          <w:sz w:val="22"/>
          <w:szCs w:val="22"/>
          <w:lang w:val="en-GB"/>
        </w:rPr>
      </w:pPr>
    </w:p>
    <w:p w14:paraId="26285028" w14:textId="77777777" w:rsidR="00182280" w:rsidRPr="003C52F4" w:rsidRDefault="00182280" w:rsidP="00182280">
      <w:pPr>
        <w:rPr>
          <w:rFonts w:ascii="Arial" w:hAnsi="Arial" w:cs="Arial"/>
          <w:b/>
          <w:bCs/>
          <w:color w:val="0D0D0D" w:themeColor="text1" w:themeTint="F2"/>
          <w:sz w:val="22"/>
          <w:szCs w:val="22"/>
          <w:u w:val="single"/>
          <w:lang w:val="en-GB"/>
        </w:rPr>
      </w:pPr>
      <w:r w:rsidRPr="003C52F4">
        <w:rPr>
          <w:rFonts w:ascii="Arial" w:hAnsi="Arial" w:cs="Arial"/>
          <w:b/>
          <w:bCs/>
          <w:color w:val="0D0D0D" w:themeColor="text1" w:themeTint="F2"/>
          <w:sz w:val="22"/>
          <w:szCs w:val="22"/>
          <w:u w:val="single"/>
          <w:lang w:val="en-GB"/>
        </w:rPr>
        <w:t>Recycling, Reusing, Repurposing, Repairing</w:t>
      </w:r>
    </w:p>
    <w:p w14:paraId="7397E273" w14:textId="77777777" w:rsidR="00182280" w:rsidRPr="00541D9B" w:rsidRDefault="00182280" w:rsidP="00182280">
      <w:pPr>
        <w:rPr>
          <w:rFonts w:ascii="Arial" w:hAnsi="Arial" w:cs="Arial"/>
          <w:b/>
          <w:bCs/>
          <w:color w:val="FF0000"/>
          <w:sz w:val="22"/>
          <w:szCs w:val="22"/>
          <w:lang w:val="en-GB"/>
        </w:rPr>
      </w:pPr>
    </w:p>
    <w:p w14:paraId="24D74067" w14:textId="786D9C0B" w:rsidR="00182280" w:rsidRPr="00E3319C" w:rsidRDefault="00E3319C" w:rsidP="00182280">
      <w:pPr>
        <w:pStyle w:val="ListParagraph"/>
        <w:numPr>
          <w:ilvl w:val="0"/>
          <w:numId w:val="8"/>
        </w:numPr>
        <w:rPr>
          <w:rFonts w:ascii="Arial" w:hAnsi="Arial" w:cs="Arial"/>
          <w:b/>
          <w:bCs/>
          <w:sz w:val="22"/>
          <w:szCs w:val="22"/>
          <w:lang w:val="en-GB"/>
        </w:rPr>
      </w:pPr>
      <w:r w:rsidRPr="00E3319C">
        <w:rPr>
          <w:rFonts w:ascii="Arial" w:hAnsi="Arial" w:cs="Arial"/>
          <w:b/>
          <w:bCs/>
          <w:sz w:val="22"/>
          <w:szCs w:val="22"/>
          <w:lang w:val="en-GB"/>
        </w:rPr>
        <w:t>Blister Packs</w:t>
      </w:r>
      <w:r w:rsidR="00182280" w:rsidRPr="00E3319C">
        <w:rPr>
          <w:rFonts w:ascii="Arial" w:hAnsi="Arial" w:cs="Arial"/>
          <w:b/>
          <w:bCs/>
          <w:sz w:val="22"/>
          <w:szCs w:val="22"/>
          <w:lang w:val="en-GB"/>
        </w:rPr>
        <w:t xml:space="preserve"> </w:t>
      </w:r>
    </w:p>
    <w:p w14:paraId="5C9DC4AA" w14:textId="6B3E4688" w:rsidR="00673364" w:rsidRPr="00673364" w:rsidRDefault="00C95781" w:rsidP="005C7295">
      <w:pPr>
        <w:pStyle w:val="ListParagraph"/>
        <w:ind w:left="360"/>
        <w:rPr>
          <w:rFonts w:ascii="Arial" w:hAnsi="Arial" w:cs="Arial"/>
          <w:sz w:val="22"/>
          <w:szCs w:val="22"/>
          <w:lang w:val="en-GB"/>
        </w:rPr>
      </w:pPr>
      <w:r w:rsidRPr="00673364">
        <w:rPr>
          <w:rFonts w:ascii="Arial" w:hAnsi="Arial" w:cs="Arial"/>
          <w:sz w:val="22"/>
          <w:szCs w:val="22"/>
          <w:lang w:val="en-GB"/>
        </w:rPr>
        <w:t xml:space="preserve">The Clerk has been liaising with the Environmental Officer at London Colney Parish Council regarding the recycling of packaging from empty medicinal blister packs. The Council collects blister packs at various locations which are then taken periodically to a processing centre linked to a high street chemist. </w:t>
      </w:r>
      <w:r w:rsidR="00673364" w:rsidRPr="00673364">
        <w:rPr>
          <w:rFonts w:ascii="Arial" w:hAnsi="Arial" w:cs="Arial"/>
          <w:sz w:val="22"/>
          <w:szCs w:val="22"/>
          <w:lang w:val="en-GB"/>
        </w:rPr>
        <w:t xml:space="preserve">There may be an opportunity for Sandridge Parish Council to participate in this scheme – this would </w:t>
      </w:r>
      <w:r w:rsidR="00673364" w:rsidRPr="00673364">
        <w:rPr>
          <w:rFonts w:ascii="Arial" w:hAnsi="Arial" w:cs="Arial"/>
          <w:sz w:val="22"/>
          <w:szCs w:val="22"/>
          <w:lang w:val="en-GB"/>
        </w:rPr>
        <w:lastRenderedPageBreak/>
        <w:t>involve the purchase of, perhaps, t</w:t>
      </w:r>
      <w:r w:rsidR="0031360C">
        <w:rPr>
          <w:rFonts w:ascii="Arial" w:hAnsi="Arial" w:cs="Arial"/>
          <w:sz w:val="22"/>
          <w:szCs w:val="22"/>
          <w:lang w:val="en-GB"/>
        </w:rPr>
        <w:t>wo</w:t>
      </w:r>
      <w:r w:rsidR="00673364" w:rsidRPr="00673364">
        <w:rPr>
          <w:rFonts w:ascii="Arial" w:hAnsi="Arial" w:cs="Arial"/>
          <w:sz w:val="22"/>
          <w:szCs w:val="22"/>
          <w:lang w:val="en-GB"/>
        </w:rPr>
        <w:t xml:space="preserve"> receptacles, one in each of the two community centres. These would need to be modified to ensure whatever was put inside each receptacle stayed out of reach of young hands. </w:t>
      </w:r>
      <w:r w:rsidR="00310E13">
        <w:rPr>
          <w:rFonts w:ascii="Arial" w:hAnsi="Arial" w:cs="Arial"/>
          <w:sz w:val="22"/>
          <w:szCs w:val="22"/>
          <w:lang w:val="en-GB"/>
        </w:rPr>
        <w:t xml:space="preserve">Only empty blister packs would be collected. </w:t>
      </w:r>
      <w:r w:rsidR="00673364" w:rsidRPr="00673364">
        <w:rPr>
          <w:rFonts w:ascii="Arial" w:hAnsi="Arial" w:cs="Arial"/>
          <w:sz w:val="22"/>
          <w:szCs w:val="22"/>
          <w:lang w:val="en-GB"/>
        </w:rPr>
        <w:t>Advice would be taken from London Colney Parish Council in this regard. It is;</w:t>
      </w:r>
    </w:p>
    <w:p w14:paraId="1A7E1602" w14:textId="77777777" w:rsidR="00673364" w:rsidRPr="00673364" w:rsidRDefault="00673364" w:rsidP="005C7295">
      <w:pPr>
        <w:pStyle w:val="ListParagraph"/>
        <w:ind w:left="360"/>
        <w:rPr>
          <w:rFonts w:ascii="Arial" w:hAnsi="Arial" w:cs="Arial"/>
          <w:sz w:val="22"/>
          <w:szCs w:val="22"/>
          <w:lang w:val="en-GB"/>
        </w:rPr>
      </w:pPr>
    </w:p>
    <w:p w14:paraId="342FEF89" w14:textId="77777777" w:rsidR="00673364" w:rsidRPr="00673364" w:rsidRDefault="00673364" w:rsidP="005C7295">
      <w:pPr>
        <w:pStyle w:val="ListParagraph"/>
        <w:ind w:left="360"/>
        <w:rPr>
          <w:rFonts w:ascii="Arial" w:hAnsi="Arial" w:cs="Arial"/>
          <w:b/>
          <w:bCs/>
          <w:sz w:val="22"/>
          <w:szCs w:val="22"/>
          <w:lang w:val="en-GB"/>
        </w:rPr>
      </w:pPr>
      <w:r w:rsidRPr="00673364">
        <w:rPr>
          <w:rFonts w:ascii="Arial" w:hAnsi="Arial" w:cs="Arial"/>
          <w:b/>
          <w:bCs/>
          <w:sz w:val="22"/>
          <w:szCs w:val="22"/>
          <w:lang w:val="en-GB"/>
        </w:rPr>
        <w:t>Recommended</w:t>
      </w:r>
    </w:p>
    <w:p w14:paraId="067E84F7" w14:textId="77777777" w:rsidR="00673364" w:rsidRPr="00673364" w:rsidRDefault="00673364" w:rsidP="005C7295">
      <w:pPr>
        <w:pStyle w:val="ListParagraph"/>
        <w:ind w:left="360"/>
        <w:rPr>
          <w:rFonts w:ascii="Arial" w:hAnsi="Arial" w:cs="Arial"/>
          <w:sz w:val="22"/>
          <w:szCs w:val="22"/>
          <w:lang w:val="en-GB"/>
        </w:rPr>
      </w:pPr>
      <w:r w:rsidRPr="00673364">
        <w:rPr>
          <w:rFonts w:ascii="Arial" w:hAnsi="Arial" w:cs="Arial"/>
          <w:sz w:val="22"/>
          <w:szCs w:val="22"/>
          <w:lang w:val="en-GB"/>
        </w:rPr>
        <w:t>That Members consider whether this is of interest.</w:t>
      </w:r>
    </w:p>
    <w:p w14:paraId="60015D03" w14:textId="77777777" w:rsidR="00160292" w:rsidRPr="00673364" w:rsidRDefault="00160292" w:rsidP="00160292">
      <w:pPr>
        <w:rPr>
          <w:rFonts w:ascii="Arial" w:hAnsi="Arial" w:cs="Arial"/>
          <w:sz w:val="22"/>
          <w:szCs w:val="22"/>
          <w:lang w:val="en-GB"/>
        </w:rPr>
      </w:pPr>
    </w:p>
    <w:p w14:paraId="5F4AA57E" w14:textId="5AB60233" w:rsidR="00182280" w:rsidRPr="00070323" w:rsidRDefault="00182280" w:rsidP="00182280">
      <w:pPr>
        <w:pStyle w:val="BodyText"/>
        <w:rPr>
          <w:rFonts w:ascii="Arial" w:hAnsi="Arial" w:cs="Arial"/>
          <w:b/>
          <w:bCs/>
          <w:color w:val="0D0D0D" w:themeColor="text1" w:themeTint="F2"/>
          <w:sz w:val="22"/>
          <w:szCs w:val="22"/>
          <w:u w:val="single"/>
        </w:rPr>
      </w:pPr>
      <w:r w:rsidRPr="00070323">
        <w:rPr>
          <w:rFonts w:ascii="Arial" w:hAnsi="Arial" w:cs="Arial"/>
          <w:b/>
          <w:bCs/>
          <w:color w:val="0D0D0D" w:themeColor="text1" w:themeTint="F2"/>
          <w:sz w:val="22"/>
          <w:szCs w:val="22"/>
          <w:u w:val="single"/>
        </w:rPr>
        <w:t>Carbon Reduction and Capture</w:t>
      </w:r>
    </w:p>
    <w:p w14:paraId="57B89EDC" w14:textId="24EEFF20" w:rsidR="00160292" w:rsidRPr="00070323" w:rsidRDefault="00160292" w:rsidP="00160292">
      <w:pPr>
        <w:pStyle w:val="BodyText"/>
        <w:numPr>
          <w:ilvl w:val="0"/>
          <w:numId w:val="8"/>
        </w:numPr>
        <w:spacing w:after="0"/>
        <w:rPr>
          <w:rFonts w:ascii="Arial" w:hAnsi="Arial" w:cs="Arial"/>
          <w:b/>
          <w:bCs/>
          <w:color w:val="0D0D0D" w:themeColor="text1" w:themeTint="F2"/>
          <w:sz w:val="22"/>
          <w:szCs w:val="22"/>
          <w:u w:val="single"/>
        </w:rPr>
      </w:pPr>
      <w:r w:rsidRPr="00070323">
        <w:rPr>
          <w:rFonts w:ascii="Arial" w:hAnsi="Arial" w:cs="Arial"/>
          <w:b/>
          <w:bCs/>
          <w:color w:val="0D0D0D" w:themeColor="text1" w:themeTint="F2"/>
          <w:sz w:val="22"/>
          <w:szCs w:val="22"/>
        </w:rPr>
        <w:t>Bike Racks</w:t>
      </w:r>
    </w:p>
    <w:p w14:paraId="57E21399" w14:textId="296CB8D1" w:rsidR="00070323" w:rsidRDefault="00160292" w:rsidP="00070323">
      <w:pPr>
        <w:pStyle w:val="BodyText"/>
        <w:spacing w:after="0"/>
        <w:ind w:left="360"/>
        <w:rPr>
          <w:rFonts w:ascii="Arial" w:hAnsi="Arial" w:cs="Arial"/>
          <w:color w:val="0D0D0D" w:themeColor="text1" w:themeTint="F2"/>
          <w:sz w:val="22"/>
          <w:szCs w:val="22"/>
        </w:rPr>
      </w:pPr>
      <w:bookmarkStart w:id="1" w:name="_Hlk174092081"/>
      <w:r w:rsidRPr="00070323">
        <w:rPr>
          <w:rFonts w:ascii="Arial" w:hAnsi="Arial" w:cs="Arial"/>
          <w:color w:val="0D0D0D" w:themeColor="text1" w:themeTint="F2"/>
          <w:sz w:val="22"/>
          <w:szCs w:val="22"/>
        </w:rPr>
        <w:t xml:space="preserve">The </w:t>
      </w:r>
      <w:r w:rsidR="00070323" w:rsidRPr="00070323">
        <w:rPr>
          <w:rFonts w:ascii="Arial" w:hAnsi="Arial" w:cs="Arial"/>
          <w:color w:val="0D0D0D" w:themeColor="text1" w:themeTint="F2"/>
          <w:sz w:val="22"/>
          <w:szCs w:val="22"/>
        </w:rPr>
        <w:t xml:space="preserve">proposed bike rack to the front of Marshalswick Library has not yet received approval. The library manager is hopeful of this happening soon. </w:t>
      </w:r>
    </w:p>
    <w:p w14:paraId="37FE2F33" w14:textId="77777777" w:rsidR="00AF118B" w:rsidRDefault="00AF118B" w:rsidP="00AF118B">
      <w:pPr>
        <w:pStyle w:val="BodyText"/>
        <w:spacing w:after="0"/>
        <w:rPr>
          <w:rFonts w:ascii="Arial" w:hAnsi="Arial" w:cs="Arial"/>
          <w:color w:val="0D0D0D" w:themeColor="text1" w:themeTint="F2"/>
          <w:sz w:val="22"/>
          <w:szCs w:val="22"/>
        </w:rPr>
      </w:pPr>
    </w:p>
    <w:p w14:paraId="2C0DDA41" w14:textId="4AFAF7ED" w:rsidR="00AF118B" w:rsidRDefault="00AF118B" w:rsidP="00AF118B">
      <w:pPr>
        <w:pStyle w:val="BodyText"/>
        <w:numPr>
          <w:ilvl w:val="0"/>
          <w:numId w:val="8"/>
        </w:numPr>
        <w:spacing w:after="0"/>
        <w:rPr>
          <w:rFonts w:ascii="Arial" w:hAnsi="Arial" w:cs="Arial"/>
          <w:b/>
          <w:bCs/>
          <w:color w:val="0D0D0D" w:themeColor="text1" w:themeTint="F2"/>
          <w:sz w:val="22"/>
          <w:szCs w:val="22"/>
        </w:rPr>
      </w:pPr>
      <w:r w:rsidRPr="00AF118B">
        <w:rPr>
          <w:rFonts w:ascii="Arial" w:hAnsi="Arial" w:cs="Arial"/>
          <w:b/>
          <w:bCs/>
          <w:color w:val="0D0D0D" w:themeColor="text1" w:themeTint="F2"/>
          <w:sz w:val="22"/>
          <w:szCs w:val="22"/>
        </w:rPr>
        <w:t>St Albans Greener Together Net Ze</w:t>
      </w:r>
      <w:r w:rsidR="001E2CC3">
        <w:rPr>
          <w:rFonts w:ascii="Arial" w:hAnsi="Arial" w:cs="Arial"/>
          <w:b/>
          <w:bCs/>
          <w:color w:val="0D0D0D" w:themeColor="text1" w:themeTint="F2"/>
          <w:sz w:val="22"/>
          <w:szCs w:val="22"/>
        </w:rPr>
        <w:t>r</w:t>
      </w:r>
      <w:r w:rsidRPr="00AF118B">
        <w:rPr>
          <w:rFonts w:ascii="Arial" w:hAnsi="Arial" w:cs="Arial"/>
          <w:b/>
          <w:bCs/>
          <w:color w:val="0D0D0D" w:themeColor="text1" w:themeTint="F2"/>
          <w:sz w:val="22"/>
          <w:szCs w:val="22"/>
        </w:rPr>
        <w:t>o Fund</w:t>
      </w:r>
    </w:p>
    <w:p w14:paraId="11839032" w14:textId="4BA6E306" w:rsidR="00AF118B" w:rsidRPr="000B204C" w:rsidRDefault="000B204C" w:rsidP="00AF118B">
      <w:pPr>
        <w:pStyle w:val="BodyText"/>
        <w:spacing w:after="0"/>
        <w:ind w:left="360"/>
        <w:rPr>
          <w:rFonts w:ascii="Arial" w:hAnsi="Arial" w:cs="Arial"/>
          <w:color w:val="0D0D0D" w:themeColor="text1" w:themeTint="F2"/>
          <w:sz w:val="22"/>
          <w:szCs w:val="22"/>
        </w:rPr>
      </w:pPr>
      <w:r w:rsidRPr="000B204C">
        <w:rPr>
          <w:rFonts w:ascii="Arial" w:hAnsi="Arial" w:cs="Arial"/>
          <w:color w:val="0D0D0D" w:themeColor="text1" w:themeTint="F2"/>
          <w:sz w:val="22"/>
          <w:szCs w:val="22"/>
        </w:rPr>
        <w:t xml:space="preserve">A community fund with a target of improving sustainable local transport and energy use is now open with grants of between £2,000 and £20,000 available. Members may have </w:t>
      </w:r>
      <w:r w:rsidR="000A33B5">
        <w:rPr>
          <w:rFonts w:ascii="Arial" w:hAnsi="Arial" w:cs="Arial"/>
          <w:color w:val="0D0D0D" w:themeColor="text1" w:themeTint="F2"/>
          <w:sz w:val="22"/>
          <w:szCs w:val="22"/>
        </w:rPr>
        <w:t xml:space="preserve">project </w:t>
      </w:r>
      <w:r w:rsidRPr="000B204C">
        <w:rPr>
          <w:rFonts w:ascii="Arial" w:hAnsi="Arial" w:cs="Arial"/>
          <w:color w:val="0D0D0D" w:themeColor="text1" w:themeTint="F2"/>
          <w:sz w:val="22"/>
          <w:szCs w:val="22"/>
        </w:rPr>
        <w:t xml:space="preserve">ideas for which to apply for funding or know of a local group who could benefit. </w:t>
      </w:r>
    </w:p>
    <w:p w14:paraId="20BF5DB1" w14:textId="77777777" w:rsidR="00F35507" w:rsidRPr="00070323" w:rsidRDefault="00F35507" w:rsidP="00070323">
      <w:pPr>
        <w:pStyle w:val="BodyText"/>
        <w:spacing w:after="0"/>
        <w:ind w:left="360"/>
        <w:rPr>
          <w:rFonts w:ascii="Arial" w:hAnsi="Arial" w:cs="Arial"/>
          <w:color w:val="0D0D0D" w:themeColor="text1" w:themeTint="F2"/>
          <w:sz w:val="22"/>
          <w:szCs w:val="22"/>
        </w:rPr>
      </w:pPr>
    </w:p>
    <w:bookmarkEnd w:id="1"/>
    <w:p w14:paraId="4676132C" w14:textId="6296FA2F" w:rsidR="008A4788" w:rsidRPr="002D5217" w:rsidRDefault="00B242C6" w:rsidP="00070323">
      <w:pPr>
        <w:pStyle w:val="BodyText"/>
        <w:numPr>
          <w:ilvl w:val="0"/>
          <w:numId w:val="8"/>
        </w:numPr>
        <w:spacing w:after="0"/>
        <w:rPr>
          <w:rFonts w:ascii="Arial" w:hAnsi="Arial" w:cs="Arial"/>
          <w:b/>
          <w:bCs/>
          <w:color w:val="0D0D0D" w:themeColor="text1" w:themeTint="F2"/>
          <w:sz w:val="22"/>
          <w:szCs w:val="22"/>
          <w:u w:val="single"/>
          <w:lang w:val="en-GB"/>
        </w:rPr>
      </w:pPr>
      <w:r w:rsidRPr="002D5217">
        <w:rPr>
          <w:rFonts w:ascii="Arial" w:hAnsi="Arial" w:cs="Arial"/>
          <w:b/>
          <w:bCs/>
          <w:color w:val="0D0D0D" w:themeColor="text1" w:themeTint="F2"/>
          <w:sz w:val="22"/>
          <w:szCs w:val="22"/>
          <w:u w:val="single"/>
          <w:lang w:val="en-GB"/>
        </w:rPr>
        <w:t>Matters of Note</w:t>
      </w:r>
    </w:p>
    <w:p w14:paraId="5199D078" w14:textId="7590B08D" w:rsidR="00B242C6" w:rsidRPr="0052632E" w:rsidRDefault="0052632E" w:rsidP="00272CD8">
      <w:pPr>
        <w:pStyle w:val="ListParagraph"/>
        <w:numPr>
          <w:ilvl w:val="0"/>
          <w:numId w:val="9"/>
        </w:numPr>
        <w:rPr>
          <w:rFonts w:ascii="Arial" w:hAnsi="Arial" w:cs="Arial"/>
          <w:color w:val="0D0D0D" w:themeColor="text1" w:themeTint="F2"/>
          <w:sz w:val="22"/>
          <w:szCs w:val="22"/>
          <w:lang w:val="en-GB"/>
        </w:rPr>
      </w:pPr>
      <w:r w:rsidRPr="0052632E">
        <w:rPr>
          <w:rFonts w:ascii="Arial" w:hAnsi="Arial" w:cs="Arial"/>
          <w:color w:val="0D0D0D" w:themeColor="text1" w:themeTint="F2"/>
          <w:sz w:val="22"/>
          <w:szCs w:val="22"/>
          <w:lang w:val="en-GB"/>
        </w:rPr>
        <w:t xml:space="preserve">TMA Environmental Consultants have been commissioned to carry out an internal decay investigation on a large Beech in St Leonard’s churchyard. </w:t>
      </w:r>
      <w:r>
        <w:rPr>
          <w:rFonts w:ascii="Arial" w:hAnsi="Arial" w:cs="Arial"/>
          <w:color w:val="0D0D0D" w:themeColor="text1" w:themeTint="F2"/>
          <w:sz w:val="22"/>
          <w:szCs w:val="22"/>
          <w:lang w:val="en-GB"/>
        </w:rPr>
        <w:t>The cost will not fall to this committee.</w:t>
      </w:r>
      <w:r w:rsidRPr="0052632E">
        <w:rPr>
          <w:rFonts w:ascii="Arial" w:hAnsi="Arial" w:cs="Arial"/>
          <w:color w:val="0D0D0D" w:themeColor="text1" w:themeTint="F2"/>
          <w:sz w:val="22"/>
          <w:szCs w:val="22"/>
          <w:lang w:val="en-GB"/>
        </w:rPr>
        <w:t xml:space="preserve"> </w:t>
      </w:r>
    </w:p>
    <w:p w14:paraId="0CC0A2EE" w14:textId="04C7577D" w:rsidR="0035119B" w:rsidRPr="0052632E" w:rsidRDefault="0052632E" w:rsidP="00407EF6">
      <w:pPr>
        <w:pStyle w:val="ListParagraph"/>
        <w:numPr>
          <w:ilvl w:val="0"/>
          <w:numId w:val="9"/>
        </w:numPr>
        <w:rPr>
          <w:rFonts w:ascii="Arial" w:hAnsi="Arial" w:cs="Arial"/>
          <w:color w:val="0D0D0D" w:themeColor="text1" w:themeTint="F2"/>
          <w:sz w:val="22"/>
          <w:szCs w:val="22"/>
          <w:lang w:val="en-GB"/>
        </w:rPr>
      </w:pPr>
      <w:r w:rsidRPr="0052632E">
        <w:rPr>
          <w:rFonts w:ascii="Arial" w:hAnsi="Arial" w:cs="Arial"/>
          <w:color w:val="0D0D0D" w:themeColor="text1" w:themeTint="F2"/>
          <w:sz w:val="22"/>
          <w:szCs w:val="22"/>
          <w:lang w:val="en-GB"/>
        </w:rPr>
        <w:t>Clothing banks continue to be very busy with two</w:t>
      </w:r>
      <w:r>
        <w:rPr>
          <w:rFonts w:ascii="Arial" w:hAnsi="Arial" w:cs="Arial"/>
          <w:color w:val="0D0D0D" w:themeColor="text1" w:themeTint="F2"/>
          <w:sz w:val="22"/>
          <w:szCs w:val="22"/>
          <w:lang w:val="en-GB"/>
        </w:rPr>
        <w:t xml:space="preserve"> metric</w:t>
      </w:r>
      <w:r w:rsidRPr="0052632E">
        <w:rPr>
          <w:rFonts w:ascii="Arial" w:hAnsi="Arial" w:cs="Arial"/>
          <w:color w:val="0D0D0D" w:themeColor="text1" w:themeTint="F2"/>
          <w:sz w:val="22"/>
          <w:szCs w:val="22"/>
          <w:lang w:val="en-GB"/>
        </w:rPr>
        <w:t xml:space="preserve"> tonnes collected in June</w:t>
      </w:r>
      <w:r w:rsidR="002D5217">
        <w:rPr>
          <w:rFonts w:ascii="Arial" w:hAnsi="Arial" w:cs="Arial"/>
          <w:color w:val="0D0D0D" w:themeColor="text1" w:themeTint="F2"/>
          <w:sz w:val="22"/>
          <w:szCs w:val="22"/>
          <w:lang w:val="en-GB"/>
        </w:rPr>
        <w:t xml:space="preserve"> across all four banks</w:t>
      </w:r>
      <w:r w:rsidRPr="0052632E">
        <w:rPr>
          <w:rFonts w:ascii="Arial" w:hAnsi="Arial" w:cs="Arial"/>
          <w:color w:val="0D0D0D" w:themeColor="text1" w:themeTint="F2"/>
          <w:sz w:val="22"/>
          <w:szCs w:val="22"/>
          <w:lang w:val="en-GB"/>
        </w:rPr>
        <w:t>.</w:t>
      </w:r>
      <w:r w:rsidR="00615010">
        <w:rPr>
          <w:rFonts w:ascii="Arial" w:hAnsi="Arial" w:cs="Arial"/>
          <w:color w:val="0D0D0D" w:themeColor="text1" w:themeTint="F2"/>
          <w:sz w:val="22"/>
          <w:szCs w:val="22"/>
          <w:lang w:val="en-GB"/>
        </w:rPr>
        <w:t xml:space="preserve"> Payment rates have however reduced</w:t>
      </w:r>
      <w:r w:rsidR="000A33B5">
        <w:rPr>
          <w:rFonts w:ascii="Arial" w:hAnsi="Arial" w:cs="Arial"/>
          <w:color w:val="0D0D0D" w:themeColor="text1" w:themeTint="F2"/>
          <w:sz w:val="22"/>
          <w:szCs w:val="22"/>
          <w:lang w:val="en-GB"/>
        </w:rPr>
        <w:t xml:space="preserve"> significantly</w:t>
      </w:r>
      <w:r w:rsidR="00112545">
        <w:rPr>
          <w:rFonts w:ascii="Arial" w:hAnsi="Arial" w:cs="Arial"/>
          <w:color w:val="0D0D0D" w:themeColor="text1" w:themeTint="F2"/>
          <w:sz w:val="22"/>
          <w:szCs w:val="22"/>
          <w:lang w:val="en-GB"/>
        </w:rPr>
        <w:t xml:space="preserve"> (these are set nationally)</w:t>
      </w:r>
      <w:r w:rsidR="00615010">
        <w:rPr>
          <w:rFonts w:ascii="Arial" w:hAnsi="Arial" w:cs="Arial"/>
          <w:color w:val="0D0D0D" w:themeColor="text1" w:themeTint="F2"/>
          <w:sz w:val="22"/>
          <w:szCs w:val="22"/>
          <w:lang w:val="en-GB"/>
        </w:rPr>
        <w:t>.</w:t>
      </w:r>
    </w:p>
    <w:p w14:paraId="2942776B" w14:textId="35833E3F" w:rsidR="0052632E" w:rsidRDefault="003C52F4" w:rsidP="00985F49">
      <w:pPr>
        <w:pStyle w:val="ListParagraph"/>
        <w:numPr>
          <w:ilvl w:val="0"/>
          <w:numId w:val="9"/>
        </w:numPr>
        <w:rPr>
          <w:rFonts w:ascii="Arial" w:hAnsi="Arial" w:cs="Arial"/>
          <w:color w:val="0D0D0D" w:themeColor="text1" w:themeTint="F2"/>
          <w:sz w:val="22"/>
          <w:szCs w:val="22"/>
          <w:lang w:val="en-GB"/>
        </w:rPr>
      </w:pPr>
      <w:r w:rsidRPr="003C52F4">
        <w:rPr>
          <w:rFonts w:ascii="Arial" w:hAnsi="Arial" w:cs="Arial"/>
          <w:color w:val="0D0D0D" w:themeColor="text1" w:themeTint="F2"/>
          <w:sz w:val="22"/>
          <w:szCs w:val="22"/>
          <w:lang w:val="en-GB"/>
        </w:rPr>
        <w:t>A reminder that a Repair Shop will be held at the Jersey Farm Community Centre on 15</w:t>
      </w:r>
      <w:r w:rsidRPr="003C52F4">
        <w:rPr>
          <w:rFonts w:ascii="Arial" w:hAnsi="Arial" w:cs="Arial"/>
          <w:color w:val="0D0D0D" w:themeColor="text1" w:themeTint="F2"/>
          <w:sz w:val="22"/>
          <w:szCs w:val="22"/>
          <w:vertAlign w:val="superscript"/>
          <w:lang w:val="en-GB"/>
        </w:rPr>
        <w:t>th</w:t>
      </w:r>
      <w:r w:rsidRPr="003C52F4">
        <w:rPr>
          <w:rFonts w:ascii="Arial" w:hAnsi="Arial" w:cs="Arial"/>
          <w:color w:val="0D0D0D" w:themeColor="text1" w:themeTint="F2"/>
          <w:sz w:val="22"/>
          <w:szCs w:val="22"/>
          <w:lang w:val="en-GB"/>
        </w:rPr>
        <w:t xml:space="preserve"> February 2025 in partnership with St Albans Fixers.  </w:t>
      </w:r>
    </w:p>
    <w:p w14:paraId="619950F6" w14:textId="7979C950" w:rsidR="00376689" w:rsidRPr="001E2CC3" w:rsidRDefault="00376689" w:rsidP="0000429C">
      <w:pPr>
        <w:pStyle w:val="ListParagraph"/>
        <w:numPr>
          <w:ilvl w:val="0"/>
          <w:numId w:val="9"/>
        </w:numPr>
        <w:rPr>
          <w:rFonts w:ascii="Arial" w:hAnsi="Arial" w:cs="Arial"/>
          <w:color w:val="0D0D0D" w:themeColor="text1" w:themeTint="F2"/>
          <w:sz w:val="22"/>
          <w:szCs w:val="22"/>
          <w:lang w:val="en-GB"/>
        </w:rPr>
      </w:pPr>
      <w:r w:rsidRPr="001E2CC3">
        <w:rPr>
          <w:rFonts w:ascii="Arial" w:hAnsi="Arial" w:cs="Arial"/>
          <w:color w:val="0D0D0D" w:themeColor="text1" w:themeTint="F2"/>
          <w:sz w:val="22"/>
          <w:szCs w:val="22"/>
          <w:lang w:val="en-GB"/>
        </w:rPr>
        <w:t>Members are reminded that the purchase of two dual bins</w:t>
      </w:r>
      <w:r w:rsidR="000361FF" w:rsidRPr="001E2CC3">
        <w:rPr>
          <w:rFonts w:ascii="Arial" w:hAnsi="Arial" w:cs="Arial"/>
          <w:color w:val="0D0D0D" w:themeColor="text1" w:themeTint="F2"/>
          <w:sz w:val="22"/>
          <w:szCs w:val="22"/>
          <w:lang w:val="en-GB"/>
        </w:rPr>
        <w:t xml:space="preserve"> for our parks</w:t>
      </w:r>
      <w:r w:rsidRPr="001E2CC3">
        <w:rPr>
          <w:rFonts w:ascii="Arial" w:hAnsi="Arial" w:cs="Arial"/>
          <w:color w:val="0D0D0D" w:themeColor="text1" w:themeTint="F2"/>
          <w:sz w:val="22"/>
          <w:szCs w:val="22"/>
          <w:lang w:val="en-GB"/>
        </w:rPr>
        <w:t xml:space="preserve"> is being withheld pending approval of the 2025/26 budget to fund ongoing collection.</w:t>
      </w:r>
    </w:p>
    <w:p w14:paraId="0276313F" w14:textId="77777777" w:rsidR="00C90324" w:rsidRDefault="00C90324" w:rsidP="00C90324">
      <w:pPr>
        <w:pStyle w:val="ListParagraph"/>
        <w:rPr>
          <w:rFonts w:ascii="Arial" w:hAnsi="Arial" w:cs="Arial"/>
          <w:color w:val="0D0D0D" w:themeColor="text1" w:themeTint="F2"/>
          <w:sz w:val="22"/>
          <w:szCs w:val="22"/>
          <w:lang w:val="en-GB"/>
        </w:rPr>
      </w:pPr>
    </w:p>
    <w:p w14:paraId="408CFA7F" w14:textId="5A4B787C" w:rsidR="0059034E" w:rsidRPr="003C52F4" w:rsidRDefault="0059034E" w:rsidP="0059034E">
      <w:pPr>
        <w:pStyle w:val="ListParagraph"/>
        <w:numPr>
          <w:ilvl w:val="0"/>
          <w:numId w:val="8"/>
        </w:numPr>
        <w:rPr>
          <w:rFonts w:ascii="Arial" w:hAnsi="Arial" w:cs="Arial"/>
          <w:b/>
          <w:bCs/>
          <w:color w:val="0D0D0D" w:themeColor="text1" w:themeTint="F2"/>
          <w:sz w:val="22"/>
          <w:szCs w:val="22"/>
          <w:lang w:val="en-GB"/>
        </w:rPr>
      </w:pPr>
      <w:r w:rsidRPr="003C52F4">
        <w:rPr>
          <w:rFonts w:ascii="Arial" w:hAnsi="Arial" w:cs="Arial"/>
          <w:b/>
          <w:bCs/>
          <w:color w:val="0D0D0D" w:themeColor="text1" w:themeTint="F2"/>
          <w:sz w:val="22"/>
          <w:szCs w:val="22"/>
          <w:lang w:val="en-GB"/>
        </w:rPr>
        <w:t xml:space="preserve">Items for inclusion in the agenda </w:t>
      </w:r>
      <w:r w:rsidR="001F5C6A" w:rsidRPr="003C52F4">
        <w:rPr>
          <w:rFonts w:ascii="Arial" w:hAnsi="Arial" w:cs="Arial"/>
          <w:b/>
          <w:bCs/>
          <w:color w:val="0D0D0D" w:themeColor="text1" w:themeTint="F2"/>
          <w:sz w:val="22"/>
          <w:szCs w:val="22"/>
          <w:lang w:val="en-GB"/>
        </w:rPr>
        <w:t>of</w:t>
      </w:r>
      <w:r w:rsidRPr="003C52F4">
        <w:rPr>
          <w:rFonts w:ascii="Arial" w:hAnsi="Arial" w:cs="Arial"/>
          <w:b/>
          <w:bCs/>
          <w:color w:val="0D0D0D" w:themeColor="text1" w:themeTint="F2"/>
          <w:sz w:val="22"/>
          <w:szCs w:val="22"/>
          <w:lang w:val="en-GB"/>
        </w:rPr>
        <w:t xml:space="preserve"> the next meeting</w:t>
      </w:r>
    </w:p>
    <w:p w14:paraId="76A54EE6" w14:textId="77777777" w:rsidR="004379CF" w:rsidRPr="003C52F4" w:rsidRDefault="004379CF" w:rsidP="004379CF">
      <w:pPr>
        <w:pStyle w:val="ListParagraph"/>
        <w:ind w:left="360"/>
        <w:rPr>
          <w:rFonts w:ascii="Arial" w:hAnsi="Arial" w:cs="Arial"/>
          <w:b/>
          <w:bCs/>
          <w:color w:val="0D0D0D" w:themeColor="text1" w:themeTint="F2"/>
          <w:sz w:val="22"/>
          <w:szCs w:val="22"/>
          <w:lang w:val="en-GB"/>
        </w:rPr>
      </w:pPr>
    </w:p>
    <w:p w14:paraId="0E2BFCFE" w14:textId="77777777" w:rsidR="00DA161C" w:rsidRPr="003C52F4" w:rsidRDefault="00DA161C" w:rsidP="00DA161C">
      <w:pPr>
        <w:rPr>
          <w:rFonts w:ascii="Arial" w:hAnsi="Arial" w:cs="Arial"/>
          <w:b/>
          <w:bCs/>
          <w:color w:val="0D0D0D" w:themeColor="text1" w:themeTint="F2"/>
          <w:sz w:val="22"/>
          <w:szCs w:val="22"/>
          <w:lang w:val="en-GB"/>
        </w:rPr>
      </w:pPr>
    </w:p>
    <w:p w14:paraId="6C1456BE" w14:textId="46A7AF91" w:rsidR="008D7F57" w:rsidRPr="0052632E" w:rsidRDefault="008D7F57" w:rsidP="00DA08A1">
      <w:pPr>
        <w:rPr>
          <w:rFonts w:ascii="Arial" w:hAnsi="Arial" w:cs="Arial"/>
          <w:b/>
          <w:bCs/>
          <w:color w:val="0D0D0D" w:themeColor="text1" w:themeTint="F2"/>
          <w:sz w:val="22"/>
          <w:szCs w:val="22"/>
          <w:lang w:val="en-GB"/>
        </w:rPr>
      </w:pPr>
      <w:r w:rsidRPr="0052632E">
        <w:rPr>
          <w:rFonts w:ascii="Arial" w:hAnsi="Arial" w:cs="Arial"/>
          <w:b/>
          <w:bCs/>
          <w:color w:val="0D0D0D" w:themeColor="text1" w:themeTint="F2"/>
          <w:sz w:val="22"/>
          <w:szCs w:val="22"/>
          <w:lang w:val="en-GB"/>
        </w:rPr>
        <w:t xml:space="preserve">DATE OF THE NEXT MEETING </w:t>
      </w:r>
    </w:p>
    <w:p w14:paraId="6D05A155" w14:textId="77777777" w:rsidR="008D7F57" w:rsidRPr="0052632E" w:rsidRDefault="008D7F57" w:rsidP="00DA08A1">
      <w:pPr>
        <w:rPr>
          <w:rFonts w:ascii="Arial" w:hAnsi="Arial" w:cs="Arial"/>
          <w:color w:val="0D0D0D" w:themeColor="text1" w:themeTint="F2"/>
          <w:sz w:val="22"/>
          <w:szCs w:val="22"/>
          <w:lang w:val="en-GB"/>
        </w:rPr>
      </w:pPr>
    </w:p>
    <w:p w14:paraId="07A5A264" w14:textId="3E9A66F5" w:rsidR="004B2B3D" w:rsidRPr="0052632E" w:rsidRDefault="008D7F57" w:rsidP="004B7BA6">
      <w:pPr>
        <w:rPr>
          <w:rFonts w:ascii="Arial" w:hAnsi="Arial" w:cs="Arial"/>
          <w:color w:val="0D0D0D" w:themeColor="text1" w:themeTint="F2"/>
          <w:sz w:val="22"/>
          <w:szCs w:val="22"/>
          <w:lang w:val="en-GB"/>
        </w:rPr>
      </w:pPr>
      <w:r w:rsidRPr="0052632E">
        <w:rPr>
          <w:rFonts w:ascii="Arial" w:hAnsi="Arial" w:cs="Arial"/>
          <w:color w:val="0D0D0D" w:themeColor="text1" w:themeTint="F2"/>
          <w:sz w:val="22"/>
          <w:szCs w:val="22"/>
          <w:lang w:val="en-GB"/>
        </w:rPr>
        <w:t xml:space="preserve">The next meeting of </w:t>
      </w:r>
      <w:r w:rsidR="009A6925" w:rsidRPr="0052632E">
        <w:rPr>
          <w:rFonts w:ascii="Arial" w:hAnsi="Arial" w:cs="Arial"/>
          <w:color w:val="0D0D0D" w:themeColor="text1" w:themeTint="F2"/>
          <w:sz w:val="22"/>
          <w:szCs w:val="22"/>
          <w:lang w:val="en-GB"/>
        </w:rPr>
        <w:t xml:space="preserve">the </w:t>
      </w:r>
      <w:r w:rsidRPr="0052632E">
        <w:rPr>
          <w:rFonts w:ascii="Arial" w:hAnsi="Arial" w:cs="Arial"/>
          <w:color w:val="0D0D0D" w:themeColor="text1" w:themeTint="F2"/>
          <w:sz w:val="22"/>
          <w:szCs w:val="22"/>
          <w:lang w:val="en-GB"/>
        </w:rPr>
        <w:t xml:space="preserve">Committee for Sustainability will take place on </w:t>
      </w:r>
      <w:r w:rsidR="0052632E" w:rsidRPr="0052632E">
        <w:rPr>
          <w:rFonts w:ascii="Arial" w:hAnsi="Arial" w:cs="Arial"/>
          <w:color w:val="0D0D0D" w:themeColor="text1" w:themeTint="F2"/>
          <w:sz w:val="22"/>
          <w:szCs w:val="22"/>
          <w:lang w:val="en-GB"/>
        </w:rPr>
        <w:t>2</w:t>
      </w:r>
      <w:r w:rsidR="001E2CC3">
        <w:rPr>
          <w:rFonts w:ascii="Arial" w:hAnsi="Arial" w:cs="Arial"/>
          <w:color w:val="0D0D0D" w:themeColor="text1" w:themeTint="F2"/>
          <w:sz w:val="22"/>
          <w:szCs w:val="22"/>
          <w:lang w:val="en-GB"/>
        </w:rPr>
        <w:t>1st</w:t>
      </w:r>
      <w:r w:rsidR="0052632E" w:rsidRPr="0052632E">
        <w:rPr>
          <w:rFonts w:ascii="Arial" w:hAnsi="Arial" w:cs="Arial"/>
          <w:color w:val="0D0D0D" w:themeColor="text1" w:themeTint="F2"/>
          <w:sz w:val="22"/>
          <w:szCs w:val="22"/>
          <w:lang w:val="en-GB"/>
        </w:rPr>
        <w:t xml:space="preserve"> January 2025</w:t>
      </w:r>
      <w:r w:rsidRPr="0052632E">
        <w:rPr>
          <w:rFonts w:ascii="Arial" w:hAnsi="Arial" w:cs="Arial"/>
          <w:color w:val="0D0D0D" w:themeColor="text1" w:themeTint="F2"/>
          <w:sz w:val="22"/>
          <w:szCs w:val="22"/>
          <w:lang w:val="en-GB"/>
        </w:rPr>
        <w:t xml:space="preserve"> </w:t>
      </w:r>
      <w:r w:rsidR="00611FA2" w:rsidRPr="0052632E">
        <w:rPr>
          <w:rFonts w:ascii="Arial" w:hAnsi="Arial" w:cs="Arial"/>
          <w:color w:val="0D0D0D" w:themeColor="text1" w:themeTint="F2"/>
          <w:sz w:val="22"/>
          <w:szCs w:val="22"/>
          <w:lang w:val="en-GB"/>
        </w:rPr>
        <w:t xml:space="preserve">at 7.30pm </w:t>
      </w:r>
      <w:r w:rsidRPr="0052632E">
        <w:rPr>
          <w:rFonts w:ascii="Arial" w:hAnsi="Arial" w:cs="Arial"/>
          <w:color w:val="0D0D0D" w:themeColor="text1" w:themeTint="F2"/>
          <w:sz w:val="22"/>
          <w:szCs w:val="22"/>
          <w:lang w:val="en-GB"/>
        </w:rPr>
        <w:t xml:space="preserve">at Marshalswick Community Centre. </w:t>
      </w:r>
    </w:p>
    <w:sectPr w:rsidR="004B2B3D" w:rsidRPr="0052632E" w:rsidSect="00DA161C">
      <w:footerReference w:type="default" r:id="rId8"/>
      <w:pgSz w:w="11906" w:h="16838"/>
      <w:pgMar w:top="794" w:right="680" w:bottom="79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8ADD" w14:textId="77777777" w:rsidR="00182280" w:rsidRDefault="00182280" w:rsidP="00182280">
      <w:r>
        <w:separator/>
      </w:r>
    </w:p>
  </w:endnote>
  <w:endnote w:type="continuationSeparator" w:id="0">
    <w:p w14:paraId="5AD8EE5F" w14:textId="77777777" w:rsidR="00182280" w:rsidRDefault="00182280" w:rsidP="001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8F2C" w14:textId="0C0F4D67" w:rsidR="00182280" w:rsidRPr="00085809" w:rsidRDefault="00182280">
    <w:pPr>
      <w:pStyle w:val="Footer"/>
      <w:rPr>
        <w:rFonts w:ascii="Arial" w:hAnsi="Arial" w:cs="Arial"/>
      </w:rPr>
    </w:pPr>
    <w:r w:rsidRPr="00085809">
      <w:rPr>
        <w:rFonts w:ascii="Arial" w:hAnsi="Arial" w:cs="Arial"/>
      </w:rPr>
      <w:t xml:space="preserve">Committee for Sustainability </w:t>
    </w:r>
    <w:r w:rsidR="00222C5F">
      <w:rPr>
        <w:rFonts w:ascii="Arial" w:hAnsi="Arial" w:cs="Arial"/>
      </w:rPr>
      <w:t>17</w:t>
    </w:r>
    <w:r w:rsidR="00085809" w:rsidRPr="00085809">
      <w:rPr>
        <w:rFonts w:ascii="Arial" w:hAnsi="Arial" w:cs="Arial"/>
        <w:vertAlign w:val="superscript"/>
      </w:rPr>
      <w:t>th</w:t>
    </w:r>
    <w:r w:rsidR="00085809" w:rsidRPr="00085809">
      <w:rPr>
        <w:rFonts w:ascii="Arial" w:hAnsi="Arial" w:cs="Arial"/>
      </w:rPr>
      <w:t xml:space="preserve"> </w:t>
    </w:r>
    <w:r w:rsidR="00222C5F">
      <w:rPr>
        <w:rFonts w:ascii="Arial" w:hAnsi="Arial" w:cs="Arial"/>
      </w:rPr>
      <w:t>September</w:t>
    </w:r>
    <w:r w:rsidR="00085809" w:rsidRPr="00085809">
      <w:rPr>
        <w:rFonts w:ascii="Arial" w:hAnsi="Arial" w:cs="Arial"/>
      </w:rPr>
      <w:t xml:space="preserve"> 2024</w:t>
    </w:r>
  </w:p>
  <w:p w14:paraId="5AA5B806" w14:textId="77777777" w:rsidR="00182280" w:rsidRDefault="0018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0FFD" w14:textId="77777777" w:rsidR="00182280" w:rsidRDefault="00182280" w:rsidP="00182280">
      <w:r>
        <w:separator/>
      </w:r>
    </w:p>
  </w:footnote>
  <w:footnote w:type="continuationSeparator" w:id="0">
    <w:p w14:paraId="78110EA4" w14:textId="77777777" w:rsidR="00182280" w:rsidRDefault="00182280" w:rsidP="0018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0EA"/>
    <w:multiLevelType w:val="hybridMultilevel"/>
    <w:tmpl w:val="06AA24DA"/>
    <w:lvl w:ilvl="0" w:tplc="B4B8A6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0B2565"/>
    <w:multiLevelType w:val="hybridMultilevel"/>
    <w:tmpl w:val="B122E4C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BA3C29"/>
    <w:multiLevelType w:val="hybridMultilevel"/>
    <w:tmpl w:val="35C8A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3876"/>
    <w:multiLevelType w:val="hybridMultilevel"/>
    <w:tmpl w:val="366075CA"/>
    <w:lvl w:ilvl="0" w:tplc="7A381BAE">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821FF"/>
    <w:multiLevelType w:val="hybridMultilevel"/>
    <w:tmpl w:val="85464758"/>
    <w:lvl w:ilvl="0" w:tplc="DF82FE6E">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219E3"/>
    <w:multiLevelType w:val="multilevel"/>
    <w:tmpl w:val="1A4AEA3E"/>
    <w:lvl w:ilvl="0">
      <w:start w:val="1"/>
      <w:numFmt w:val="decimal"/>
      <w:lvlText w:val="%1."/>
      <w:lvlJc w:val="left"/>
      <w:pPr>
        <w:tabs>
          <w:tab w:val="num" w:pos="720"/>
        </w:tabs>
        <w:ind w:left="720" w:hanging="720"/>
      </w:pPr>
      <w:rPr>
        <w:b/>
        <w:color w:val="auto"/>
      </w:rPr>
    </w:lvl>
    <w:lvl w:ilvl="1">
      <w:start w:val="8"/>
      <w:numFmt w:val="bullet"/>
      <w:lvlText w:val="-"/>
      <w:lvlJc w:val="left"/>
      <w:pPr>
        <w:ind w:left="1440" w:hanging="360"/>
      </w:pPr>
      <w:rPr>
        <w:rFonts w:ascii="Arial" w:eastAsia="Lucida Sans Unicode"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F382C"/>
    <w:multiLevelType w:val="hybridMultilevel"/>
    <w:tmpl w:val="9DCE83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D370413"/>
    <w:multiLevelType w:val="hybridMultilevel"/>
    <w:tmpl w:val="1E74A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C49B0"/>
    <w:multiLevelType w:val="hybridMultilevel"/>
    <w:tmpl w:val="43F80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00D2541"/>
    <w:multiLevelType w:val="multilevel"/>
    <w:tmpl w:val="DCC0533A"/>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CF0EBB"/>
    <w:multiLevelType w:val="hybridMultilevel"/>
    <w:tmpl w:val="A1BE7970"/>
    <w:lvl w:ilvl="0" w:tplc="C3529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318B4"/>
    <w:multiLevelType w:val="multilevel"/>
    <w:tmpl w:val="B6AC6942"/>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E514D1"/>
    <w:multiLevelType w:val="hybridMultilevel"/>
    <w:tmpl w:val="FDEE5186"/>
    <w:lvl w:ilvl="0" w:tplc="70365E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130DBD"/>
    <w:multiLevelType w:val="hybridMultilevel"/>
    <w:tmpl w:val="1F1A8832"/>
    <w:lvl w:ilvl="0" w:tplc="1228C6D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7C6D16"/>
    <w:multiLevelType w:val="hybridMultilevel"/>
    <w:tmpl w:val="4DC02320"/>
    <w:lvl w:ilvl="0" w:tplc="77D479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C97F16"/>
    <w:multiLevelType w:val="hybridMultilevel"/>
    <w:tmpl w:val="0C7A0A3A"/>
    <w:lvl w:ilvl="0" w:tplc="F9221B34">
      <w:start w:val="10"/>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F4290"/>
    <w:multiLevelType w:val="hybridMultilevel"/>
    <w:tmpl w:val="479CB5F0"/>
    <w:lvl w:ilvl="0" w:tplc="2CEA73B4">
      <w:start w:val="11"/>
      <w:numFmt w:val="bullet"/>
      <w:lvlText w:val="-"/>
      <w:lvlJc w:val="left"/>
      <w:pPr>
        <w:ind w:left="780" w:hanging="360"/>
      </w:pPr>
      <w:rPr>
        <w:rFonts w:ascii="Arial" w:eastAsia="Lucida Sans Unicode" w:hAnsi="Arial" w:cs="Aria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4366545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31094">
    <w:abstractNumId w:val="8"/>
  </w:num>
  <w:num w:numId="3" w16cid:durableId="14768268">
    <w:abstractNumId w:val="14"/>
  </w:num>
  <w:num w:numId="4" w16cid:durableId="879634403">
    <w:abstractNumId w:val="9"/>
  </w:num>
  <w:num w:numId="5" w16cid:durableId="1423181550">
    <w:abstractNumId w:val="11"/>
  </w:num>
  <w:num w:numId="6" w16cid:durableId="1868759324">
    <w:abstractNumId w:val="12"/>
  </w:num>
  <w:num w:numId="7" w16cid:durableId="1608081062">
    <w:abstractNumId w:val="0"/>
  </w:num>
  <w:num w:numId="8" w16cid:durableId="1808163323">
    <w:abstractNumId w:val="13"/>
  </w:num>
  <w:num w:numId="9" w16cid:durableId="1502350195">
    <w:abstractNumId w:val="10"/>
  </w:num>
  <w:num w:numId="10" w16cid:durableId="1560752368">
    <w:abstractNumId w:val="6"/>
  </w:num>
  <w:num w:numId="11" w16cid:durableId="1909029845">
    <w:abstractNumId w:val="15"/>
  </w:num>
  <w:num w:numId="12" w16cid:durableId="689992801">
    <w:abstractNumId w:val="4"/>
  </w:num>
  <w:num w:numId="13" w16cid:durableId="1907913198">
    <w:abstractNumId w:val="16"/>
  </w:num>
  <w:num w:numId="14" w16cid:durableId="320038742">
    <w:abstractNumId w:val="7"/>
  </w:num>
  <w:num w:numId="15" w16cid:durableId="372197081">
    <w:abstractNumId w:val="3"/>
  </w:num>
  <w:num w:numId="16" w16cid:durableId="2046176439">
    <w:abstractNumId w:val="2"/>
  </w:num>
  <w:num w:numId="17" w16cid:durableId="2171288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9FA"/>
    <w:rsid w:val="00001FB9"/>
    <w:rsid w:val="000100A0"/>
    <w:rsid w:val="00013AA6"/>
    <w:rsid w:val="00023A7C"/>
    <w:rsid w:val="00027622"/>
    <w:rsid w:val="00032319"/>
    <w:rsid w:val="000361FF"/>
    <w:rsid w:val="000411B2"/>
    <w:rsid w:val="000411BF"/>
    <w:rsid w:val="00041437"/>
    <w:rsid w:val="00042375"/>
    <w:rsid w:val="00042A07"/>
    <w:rsid w:val="000458EA"/>
    <w:rsid w:val="000461AA"/>
    <w:rsid w:val="00046A3F"/>
    <w:rsid w:val="0005510B"/>
    <w:rsid w:val="000579C8"/>
    <w:rsid w:val="00060041"/>
    <w:rsid w:val="00064465"/>
    <w:rsid w:val="000663DB"/>
    <w:rsid w:val="00070323"/>
    <w:rsid w:val="0007089A"/>
    <w:rsid w:val="00071EC9"/>
    <w:rsid w:val="0007272E"/>
    <w:rsid w:val="00085809"/>
    <w:rsid w:val="0008729E"/>
    <w:rsid w:val="00091200"/>
    <w:rsid w:val="00091836"/>
    <w:rsid w:val="000941B6"/>
    <w:rsid w:val="00095BE4"/>
    <w:rsid w:val="000979E2"/>
    <w:rsid w:val="000A33B5"/>
    <w:rsid w:val="000A3465"/>
    <w:rsid w:val="000A456A"/>
    <w:rsid w:val="000A52BE"/>
    <w:rsid w:val="000A545B"/>
    <w:rsid w:val="000B204C"/>
    <w:rsid w:val="000B265C"/>
    <w:rsid w:val="000B5B6B"/>
    <w:rsid w:val="000B6DA5"/>
    <w:rsid w:val="000B7C85"/>
    <w:rsid w:val="000C1FA5"/>
    <w:rsid w:val="000D28F6"/>
    <w:rsid w:val="000D62F8"/>
    <w:rsid w:val="000E2A89"/>
    <w:rsid w:val="000F143C"/>
    <w:rsid w:val="000F404E"/>
    <w:rsid w:val="000F680C"/>
    <w:rsid w:val="0010241D"/>
    <w:rsid w:val="00103FA6"/>
    <w:rsid w:val="00112545"/>
    <w:rsid w:val="00124684"/>
    <w:rsid w:val="00133555"/>
    <w:rsid w:val="001359D2"/>
    <w:rsid w:val="00141B47"/>
    <w:rsid w:val="00146B31"/>
    <w:rsid w:val="00151112"/>
    <w:rsid w:val="00160292"/>
    <w:rsid w:val="0016262B"/>
    <w:rsid w:val="00162634"/>
    <w:rsid w:val="00163C00"/>
    <w:rsid w:val="001652E0"/>
    <w:rsid w:val="00166B24"/>
    <w:rsid w:val="001678C2"/>
    <w:rsid w:val="00175F25"/>
    <w:rsid w:val="00182280"/>
    <w:rsid w:val="0018292B"/>
    <w:rsid w:val="00182A6B"/>
    <w:rsid w:val="00196B22"/>
    <w:rsid w:val="001B37CC"/>
    <w:rsid w:val="001B7D64"/>
    <w:rsid w:val="001C2556"/>
    <w:rsid w:val="001C5B47"/>
    <w:rsid w:val="001D392C"/>
    <w:rsid w:val="001D3BE0"/>
    <w:rsid w:val="001E2CC3"/>
    <w:rsid w:val="001F4B0F"/>
    <w:rsid w:val="001F5C6A"/>
    <w:rsid w:val="001F60D9"/>
    <w:rsid w:val="00202051"/>
    <w:rsid w:val="00221D54"/>
    <w:rsid w:val="00222C5F"/>
    <w:rsid w:val="00230CA1"/>
    <w:rsid w:val="00233D8A"/>
    <w:rsid w:val="002458AC"/>
    <w:rsid w:val="002474AF"/>
    <w:rsid w:val="00252D88"/>
    <w:rsid w:val="00254BA3"/>
    <w:rsid w:val="00255484"/>
    <w:rsid w:val="00271892"/>
    <w:rsid w:val="00272CD8"/>
    <w:rsid w:val="002846D9"/>
    <w:rsid w:val="0029204B"/>
    <w:rsid w:val="002964C7"/>
    <w:rsid w:val="002A1C2F"/>
    <w:rsid w:val="002B3D83"/>
    <w:rsid w:val="002B7F6C"/>
    <w:rsid w:val="002C2B99"/>
    <w:rsid w:val="002D5217"/>
    <w:rsid w:val="002D78FD"/>
    <w:rsid w:val="002E11E8"/>
    <w:rsid w:val="002E7BF4"/>
    <w:rsid w:val="002F5A8E"/>
    <w:rsid w:val="002F6145"/>
    <w:rsid w:val="002F7F5F"/>
    <w:rsid w:val="00305E22"/>
    <w:rsid w:val="003064B4"/>
    <w:rsid w:val="00310E13"/>
    <w:rsid w:val="0031360C"/>
    <w:rsid w:val="00320556"/>
    <w:rsid w:val="003272CB"/>
    <w:rsid w:val="00327EA1"/>
    <w:rsid w:val="0033496F"/>
    <w:rsid w:val="00334E16"/>
    <w:rsid w:val="0033619D"/>
    <w:rsid w:val="00341CCD"/>
    <w:rsid w:val="00342266"/>
    <w:rsid w:val="00344A87"/>
    <w:rsid w:val="00345D06"/>
    <w:rsid w:val="0035119B"/>
    <w:rsid w:val="00356461"/>
    <w:rsid w:val="00364A6E"/>
    <w:rsid w:val="00371C70"/>
    <w:rsid w:val="0037465A"/>
    <w:rsid w:val="00376689"/>
    <w:rsid w:val="003819B0"/>
    <w:rsid w:val="003A08DE"/>
    <w:rsid w:val="003A0B56"/>
    <w:rsid w:val="003A5A66"/>
    <w:rsid w:val="003B19BC"/>
    <w:rsid w:val="003B5438"/>
    <w:rsid w:val="003B6355"/>
    <w:rsid w:val="003B72E5"/>
    <w:rsid w:val="003C52F4"/>
    <w:rsid w:val="003C7824"/>
    <w:rsid w:val="003D1F77"/>
    <w:rsid w:val="003D5846"/>
    <w:rsid w:val="003E5382"/>
    <w:rsid w:val="003E7BAE"/>
    <w:rsid w:val="003F1914"/>
    <w:rsid w:val="003F6AC2"/>
    <w:rsid w:val="00403550"/>
    <w:rsid w:val="00404EE4"/>
    <w:rsid w:val="00405A49"/>
    <w:rsid w:val="00407EF6"/>
    <w:rsid w:val="00415CB9"/>
    <w:rsid w:val="0042276B"/>
    <w:rsid w:val="00426A1F"/>
    <w:rsid w:val="004272FF"/>
    <w:rsid w:val="00433F4E"/>
    <w:rsid w:val="00435A22"/>
    <w:rsid w:val="004365E4"/>
    <w:rsid w:val="004379CF"/>
    <w:rsid w:val="0044399B"/>
    <w:rsid w:val="00460773"/>
    <w:rsid w:val="00463938"/>
    <w:rsid w:val="00474BF1"/>
    <w:rsid w:val="00487E2E"/>
    <w:rsid w:val="004900C9"/>
    <w:rsid w:val="00495F46"/>
    <w:rsid w:val="00496799"/>
    <w:rsid w:val="004A5B2B"/>
    <w:rsid w:val="004B1413"/>
    <w:rsid w:val="004B2B3D"/>
    <w:rsid w:val="004B508F"/>
    <w:rsid w:val="004B7BA6"/>
    <w:rsid w:val="004C141A"/>
    <w:rsid w:val="004C29E3"/>
    <w:rsid w:val="004D6140"/>
    <w:rsid w:val="004D6A10"/>
    <w:rsid w:val="004D7785"/>
    <w:rsid w:val="004F3907"/>
    <w:rsid w:val="00510D34"/>
    <w:rsid w:val="005145D6"/>
    <w:rsid w:val="00520A44"/>
    <w:rsid w:val="00521344"/>
    <w:rsid w:val="0052632E"/>
    <w:rsid w:val="00535C5B"/>
    <w:rsid w:val="005402EB"/>
    <w:rsid w:val="0054057D"/>
    <w:rsid w:val="00540642"/>
    <w:rsid w:val="00541D9B"/>
    <w:rsid w:val="0055137A"/>
    <w:rsid w:val="00551C06"/>
    <w:rsid w:val="0056358E"/>
    <w:rsid w:val="00563E5D"/>
    <w:rsid w:val="00566491"/>
    <w:rsid w:val="00570A3A"/>
    <w:rsid w:val="00572BE1"/>
    <w:rsid w:val="00573C53"/>
    <w:rsid w:val="005807FC"/>
    <w:rsid w:val="0059034E"/>
    <w:rsid w:val="005968A7"/>
    <w:rsid w:val="005A137C"/>
    <w:rsid w:val="005A3A41"/>
    <w:rsid w:val="005A701D"/>
    <w:rsid w:val="005B15B5"/>
    <w:rsid w:val="005B69FA"/>
    <w:rsid w:val="005C06AB"/>
    <w:rsid w:val="005C1665"/>
    <w:rsid w:val="005C7295"/>
    <w:rsid w:val="005D3227"/>
    <w:rsid w:val="005E5623"/>
    <w:rsid w:val="005F0534"/>
    <w:rsid w:val="005F34A9"/>
    <w:rsid w:val="005F6A91"/>
    <w:rsid w:val="006046B8"/>
    <w:rsid w:val="00604869"/>
    <w:rsid w:val="00604F41"/>
    <w:rsid w:val="00607460"/>
    <w:rsid w:val="00611FA2"/>
    <w:rsid w:val="0061267B"/>
    <w:rsid w:val="00615010"/>
    <w:rsid w:val="00623718"/>
    <w:rsid w:val="006256EA"/>
    <w:rsid w:val="00625798"/>
    <w:rsid w:val="00625B03"/>
    <w:rsid w:val="00630998"/>
    <w:rsid w:val="00637C44"/>
    <w:rsid w:val="0064048F"/>
    <w:rsid w:val="00650A5E"/>
    <w:rsid w:val="00673364"/>
    <w:rsid w:val="0068421D"/>
    <w:rsid w:val="00692087"/>
    <w:rsid w:val="0069336F"/>
    <w:rsid w:val="006C3575"/>
    <w:rsid w:val="006C7102"/>
    <w:rsid w:val="006D7864"/>
    <w:rsid w:val="006E1D90"/>
    <w:rsid w:val="006E25B7"/>
    <w:rsid w:val="006F52B9"/>
    <w:rsid w:val="006F7B26"/>
    <w:rsid w:val="00702F53"/>
    <w:rsid w:val="0070322B"/>
    <w:rsid w:val="0071600C"/>
    <w:rsid w:val="00722460"/>
    <w:rsid w:val="0072565E"/>
    <w:rsid w:val="00726C5A"/>
    <w:rsid w:val="00730C9A"/>
    <w:rsid w:val="007363D2"/>
    <w:rsid w:val="007444BE"/>
    <w:rsid w:val="00747A72"/>
    <w:rsid w:val="007540A6"/>
    <w:rsid w:val="00754BBE"/>
    <w:rsid w:val="00765DC4"/>
    <w:rsid w:val="00771E4A"/>
    <w:rsid w:val="00772F33"/>
    <w:rsid w:val="00775B99"/>
    <w:rsid w:val="007874AD"/>
    <w:rsid w:val="007908A3"/>
    <w:rsid w:val="00791DF0"/>
    <w:rsid w:val="007933F6"/>
    <w:rsid w:val="00793BE4"/>
    <w:rsid w:val="007966BD"/>
    <w:rsid w:val="007A3D7B"/>
    <w:rsid w:val="007A4F33"/>
    <w:rsid w:val="007A7567"/>
    <w:rsid w:val="007B2B6F"/>
    <w:rsid w:val="007B4F5F"/>
    <w:rsid w:val="007B6D8C"/>
    <w:rsid w:val="007C75A8"/>
    <w:rsid w:val="007D0823"/>
    <w:rsid w:val="007D1282"/>
    <w:rsid w:val="007D5C54"/>
    <w:rsid w:val="007D7A61"/>
    <w:rsid w:val="007E2611"/>
    <w:rsid w:val="007E3710"/>
    <w:rsid w:val="008125C3"/>
    <w:rsid w:val="00812C38"/>
    <w:rsid w:val="00815335"/>
    <w:rsid w:val="00822744"/>
    <w:rsid w:val="00832B6B"/>
    <w:rsid w:val="00836CE9"/>
    <w:rsid w:val="00842DC0"/>
    <w:rsid w:val="00847A17"/>
    <w:rsid w:val="00870D3D"/>
    <w:rsid w:val="00873FE7"/>
    <w:rsid w:val="00874001"/>
    <w:rsid w:val="00877F10"/>
    <w:rsid w:val="00881AF9"/>
    <w:rsid w:val="008838CE"/>
    <w:rsid w:val="008850F5"/>
    <w:rsid w:val="00885750"/>
    <w:rsid w:val="00892347"/>
    <w:rsid w:val="00894E4A"/>
    <w:rsid w:val="0089584B"/>
    <w:rsid w:val="00896789"/>
    <w:rsid w:val="008A360B"/>
    <w:rsid w:val="008A4788"/>
    <w:rsid w:val="008A7F6A"/>
    <w:rsid w:val="008C4891"/>
    <w:rsid w:val="008D7F57"/>
    <w:rsid w:val="008E4566"/>
    <w:rsid w:val="008E675A"/>
    <w:rsid w:val="008E7C00"/>
    <w:rsid w:val="008F0EB9"/>
    <w:rsid w:val="008F3BB2"/>
    <w:rsid w:val="008F57AD"/>
    <w:rsid w:val="00900B38"/>
    <w:rsid w:val="00904210"/>
    <w:rsid w:val="00910DFE"/>
    <w:rsid w:val="00911896"/>
    <w:rsid w:val="00915A40"/>
    <w:rsid w:val="00915CDB"/>
    <w:rsid w:val="00916660"/>
    <w:rsid w:val="00923E3A"/>
    <w:rsid w:val="00924744"/>
    <w:rsid w:val="00924D8C"/>
    <w:rsid w:val="00960A9E"/>
    <w:rsid w:val="00965C70"/>
    <w:rsid w:val="009837A2"/>
    <w:rsid w:val="00992E2F"/>
    <w:rsid w:val="00997C3A"/>
    <w:rsid w:val="009A52E9"/>
    <w:rsid w:val="009A6925"/>
    <w:rsid w:val="009A7F3D"/>
    <w:rsid w:val="009B58E5"/>
    <w:rsid w:val="009C14ED"/>
    <w:rsid w:val="009C2BB1"/>
    <w:rsid w:val="009C358E"/>
    <w:rsid w:val="009C6C4E"/>
    <w:rsid w:val="009D2EFE"/>
    <w:rsid w:val="009D2FB8"/>
    <w:rsid w:val="009D465F"/>
    <w:rsid w:val="009D79A1"/>
    <w:rsid w:val="009D7F6A"/>
    <w:rsid w:val="009E07EE"/>
    <w:rsid w:val="009E5D3B"/>
    <w:rsid w:val="009F2C9B"/>
    <w:rsid w:val="009F36A0"/>
    <w:rsid w:val="009F38C4"/>
    <w:rsid w:val="009F56CE"/>
    <w:rsid w:val="009F59FA"/>
    <w:rsid w:val="00A1008B"/>
    <w:rsid w:val="00A10D47"/>
    <w:rsid w:val="00A1386C"/>
    <w:rsid w:val="00A13EA5"/>
    <w:rsid w:val="00A16934"/>
    <w:rsid w:val="00A230A5"/>
    <w:rsid w:val="00A268E3"/>
    <w:rsid w:val="00A35404"/>
    <w:rsid w:val="00A369EA"/>
    <w:rsid w:val="00A468EC"/>
    <w:rsid w:val="00A518C8"/>
    <w:rsid w:val="00A55584"/>
    <w:rsid w:val="00A57956"/>
    <w:rsid w:val="00A57CB5"/>
    <w:rsid w:val="00A70C96"/>
    <w:rsid w:val="00A804BA"/>
    <w:rsid w:val="00A845A7"/>
    <w:rsid w:val="00A94050"/>
    <w:rsid w:val="00A9523C"/>
    <w:rsid w:val="00A967B1"/>
    <w:rsid w:val="00AB139C"/>
    <w:rsid w:val="00AB5E12"/>
    <w:rsid w:val="00AB723F"/>
    <w:rsid w:val="00AC2488"/>
    <w:rsid w:val="00AC5EE7"/>
    <w:rsid w:val="00AD010F"/>
    <w:rsid w:val="00AE2760"/>
    <w:rsid w:val="00AE5053"/>
    <w:rsid w:val="00AF118B"/>
    <w:rsid w:val="00AF14B6"/>
    <w:rsid w:val="00AF1C93"/>
    <w:rsid w:val="00AF340D"/>
    <w:rsid w:val="00B015DD"/>
    <w:rsid w:val="00B070F9"/>
    <w:rsid w:val="00B1549C"/>
    <w:rsid w:val="00B162F1"/>
    <w:rsid w:val="00B16C06"/>
    <w:rsid w:val="00B242C6"/>
    <w:rsid w:val="00B249BB"/>
    <w:rsid w:val="00B26374"/>
    <w:rsid w:val="00B3143B"/>
    <w:rsid w:val="00B371E6"/>
    <w:rsid w:val="00B435CF"/>
    <w:rsid w:val="00B44797"/>
    <w:rsid w:val="00B529E0"/>
    <w:rsid w:val="00B54BB1"/>
    <w:rsid w:val="00B60E62"/>
    <w:rsid w:val="00B64240"/>
    <w:rsid w:val="00B659FC"/>
    <w:rsid w:val="00B7055B"/>
    <w:rsid w:val="00B90041"/>
    <w:rsid w:val="00B9556C"/>
    <w:rsid w:val="00B95B0F"/>
    <w:rsid w:val="00BA1E23"/>
    <w:rsid w:val="00BA7A3D"/>
    <w:rsid w:val="00BB5208"/>
    <w:rsid w:val="00BB6E94"/>
    <w:rsid w:val="00BC4DB1"/>
    <w:rsid w:val="00BD1F4D"/>
    <w:rsid w:val="00BD2117"/>
    <w:rsid w:val="00BE0AE3"/>
    <w:rsid w:val="00BE0C56"/>
    <w:rsid w:val="00BE10AD"/>
    <w:rsid w:val="00BE6D4D"/>
    <w:rsid w:val="00BF19C1"/>
    <w:rsid w:val="00BF3F06"/>
    <w:rsid w:val="00BF4590"/>
    <w:rsid w:val="00C04706"/>
    <w:rsid w:val="00C13713"/>
    <w:rsid w:val="00C23C01"/>
    <w:rsid w:val="00C26A47"/>
    <w:rsid w:val="00C33463"/>
    <w:rsid w:val="00C47620"/>
    <w:rsid w:val="00C53A18"/>
    <w:rsid w:val="00C5412B"/>
    <w:rsid w:val="00C54A90"/>
    <w:rsid w:val="00C611E9"/>
    <w:rsid w:val="00C67B2F"/>
    <w:rsid w:val="00C804C7"/>
    <w:rsid w:val="00C90324"/>
    <w:rsid w:val="00C95781"/>
    <w:rsid w:val="00C96567"/>
    <w:rsid w:val="00CA0772"/>
    <w:rsid w:val="00CA0D65"/>
    <w:rsid w:val="00CA3B24"/>
    <w:rsid w:val="00CA53DD"/>
    <w:rsid w:val="00CB2488"/>
    <w:rsid w:val="00CB6069"/>
    <w:rsid w:val="00CB6956"/>
    <w:rsid w:val="00CC09C0"/>
    <w:rsid w:val="00CC1699"/>
    <w:rsid w:val="00CC330E"/>
    <w:rsid w:val="00CD3B32"/>
    <w:rsid w:val="00CE0936"/>
    <w:rsid w:val="00CF4C73"/>
    <w:rsid w:val="00CF6FF3"/>
    <w:rsid w:val="00D059B8"/>
    <w:rsid w:val="00D150EA"/>
    <w:rsid w:val="00D20FA2"/>
    <w:rsid w:val="00D22A9F"/>
    <w:rsid w:val="00D2477D"/>
    <w:rsid w:val="00D26F4B"/>
    <w:rsid w:val="00D2741D"/>
    <w:rsid w:val="00D34F3E"/>
    <w:rsid w:val="00D57670"/>
    <w:rsid w:val="00D60C62"/>
    <w:rsid w:val="00D60EB1"/>
    <w:rsid w:val="00D64718"/>
    <w:rsid w:val="00D72FC6"/>
    <w:rsid w:val="00D76E4A"/>
    <w:rsid w:val="00D8213D"/>
    <w:rsid w:val="00D84192"/>
    <w:rsid w:val="00D844FB"/>
    <w:rsid w:val="00D879DF"/>
    <w:rsid w:val="00D95BBC"/>
    <w:rsid w:val="00DA08A1"/>
    <w:rsid w:val="00DA161C"/>
    <w:rsid w:val="00DA61BA"/>
    <w:rsid w:val="00DB0E0D"/>
    <w:rsid w:val="00DB7CBE"/>
    <w:rsid w:val="00DC0091"/>
    <w:rsid w:val="00DD0972"/>
    <w:rsid w:val="00DD2DEC"/>
    <w:rsid w:val="00DE1056"/>
    <w:rsid w:val="00DE16FB"/>
    <w:rsid w:val="00DE3BA9"/>
    <w:rsid w:val="00DE507A"/>
    <w:rsid w:val="00DE5D4A"/>
    <w:rsid w:val="00DF3AF0"/>
    <w:rsid w:val="00E06B7A"/>
    <w:rsid w:val="00E12718"/>
    <w:rsid w:val="00E12D65"/>
    <w:rsid w:val="00E13E62"/>
    <w:rsid w:val="00E201EA"/>
    <w:rsid w:val="00E2663B"/>
    <w:rsid w:val="00E325C9"/>
    <w:rsid w:val="00E3319C"/>
    <w:rsid w:val="00E3639A"/>
    <w:rsid w:val="00E63D2A"/>
    <w:rsid w:val="00E654A7"/>
    <w:rsid w:val="00E735A9"/>
    <w:rsid w:val="00E801DB"/>
    <w:rsid w:val="00E85EA0"/>
    <w:rsid w:val="00E94575"/>
    <w:rsid w:val="00E9656A"/>
    <w:rsid w:val="00EA09AA"/>
    <w:rsid w:val="00EA70B7"/>
    <w:rsid w:val="00EB6629"/>
    <w:rsid w:val="00EE053A"/>
    <w:rsid w:val="00EE0E91"/>
    <w:rsid w:val="00EE40EF"/>
    <w:rsid w:val="00EF6480"/>
    <w:rsid w:val="00F10FBC"/>
    <w:rsid w:val="00F152C4"/>
    <w:rsid w:val="00F171C2"/>
    <w:rsid w:val="00F22290"/>
    <w:rsid w:val="00F34FD5"/>
    <w:rsid w:val="00F35507"/>
    <w:rsid w:val="00F40866"/>
    <w:rsid w:val="00F4436F"/>
    <w:rsid w:val="00F449E0"/>
    <w:rsid w:val="00F4516B"/>
    <w:rsid w:val="00F51F37"/>
    <w:rsid w:val="00F52F85"/>
    <w:rsid w:val="00F54C57"/>
    <w:rsid w:val="00F61ED1"/>
    <w:rsid w:val="00F74D6C"/>
    <w:rsid w:val="00F77801"/>
    <w:rsid w:val="00F8030E"/>
    <w:rsid w:val="00F865CC"/>
    <w:rsid w:val="00F8777E"/>
    <w:rsid w:val="00F95B19"/>
    <w:rsid w:val="00FA5655"/>
    <w:rsid w:val="00FA78BD"/>
    <w:rsid w:val="00FA7C07"/>
    <w:rsid w:val="00FA7C8F"/>
    <w:rsid w:val="00FB7AC5"/>
    <w:rsid w:val="00FD11FD"/>
    <w:rsid w:val="00FD3267"/>
    <w:rsid w:val="00FD43D4"/>
    <w:rsid w:val="00FF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2DD3"/>
  <w15:docId w15:val="{6F7D0D2A-2E75-4BE6-8748-E719170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FA"/>
    <w:pPr>
      <w:widowControl w:val="0"/>
      <w:suppressAutoHyphens/>
      <w:spacing w:after="0" w:line="240" w:lineRule="auto"/>
    </w:pPr>
    <w:rPr>
      <w:rFonts w:ascii="Times New Roman" w:eastAsia="Lucida Sans Unicode" w:hAnsi="Times New Roman" w:cs="Times New Roman"/>
      <w:kern w:val="2"/>
      <w:sz w:val="24"/>
      <w:szCs w:val="24"/>
      <w:lang w:val="en-US" w:eastAsia="en-GB"/>
    </w:rPr>
  </w:style>
  <w:style w:type="paragraph" w:styleId="Heading1">
    <w:name w:val="heading 1"/>
    <w:basedOn w:val="Normal"/>
    <w:next w:val="Normal"/>
    <w:link w:val="Heading1Char"/>
    <w:qFormat/>
    <w:rsid w:val="009F59FA"/>
    <w:pPr>
      <w:keepNext/>
      <w:widowControl/>
      <w:suppressAutoHyphens w:val="0"/>
      <w:jc w:val="center"/>
      <w:outlineLvl w:val="0"/>
    </w:pPr>
    <w:rPr>
      <w:rFonts w:eastAsia="Times New Roman"/>
      <w:b/>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9FA"/>
    <w:rPr>
      <w:rFonts w:ascii="Times New Roman" w:eastAsia="Times New Roman" w:hAnsi="Times New Roman" w:cs="Times New Roman"/>
      <w:b/>
      <w:sz w:val="24"/>
      <w:szCs w:val="20"/>
    </w:rPr>
  </w:style>
  <w:style w:type="character" w:styleId="Hyperlink">
    <w:name w:val="Hyperlink"/>
    <w:unhideWhenUsed/>
    <w:rsid w:val="009F59FA"/>
    <w:rPr>
      <w:color w:val="000080"/>
      <w:u w:val="single"/>
    </w:rPr>
  </w:style>
  <w:style w:type="paragraph" w:styleId="NormalWeb">
    <w:name w:val="Normal (Web)"/>
    <w:basedOn w:val="Normal"/>
    <w:uiPriority w:val="99"/>
    <w:semiHidden/>
    <w:unhideWhenUsed/>
    <w:rsid w:val="009F59FA"/>
    <w:pPr>
      <w:widowControl/>
      <w:suppressAutoHyphens w:val="0"/>
      <w:spacing w:before="100" w:beforeAutospacing="1" w:after="100" w:afterAutospacing="1"/>
    </w:pPr>
    <w:rPr>
      <w:rFonts w:ascii="Calibri" w:eastAsia="Calibri" w:hAnsi="Calibri" w:cs="Calibri"/>
      <w:kern w:val="0"/>
      <w:sz w:val="22"/>
      <w:szCs w:val="22"/>
      <w:lang w:val="en-GB"/>
    </w:rPr>
  </w:style>
  <w:style w:type="paragraph" w:styleId="ListParagraph">
    <w:name w:val="List Paragraph"/>
    <w:basedOn w:val="Normal"/>
    <w:uiPriority w:val="34"/>
    <w:qFormat/>
    <w:rsid w:val="00133555"/>
    <w:pPr>
      <w:ind w:left="720"/>
      <w:contextualSpacing/>
    </w:pPr>
  </w:style>
  <w:style w:type="table" w:styleId="TableGrid">
    <w:name w:val="Table Grid"/>
    <w:basedOn w:val="TableNormal"/>
    <w:uiPriority w:val="39"/>
    <w:rsid w:val="008A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E5053"/>
    <w:pPr>
      <w:widowControl/>
      <w:suppressAutoHyphens w:val="0"/>
      <w:spacing w:after="120"/>
    </w:pPr>
    <w:rPr>
      <w:rFonts w:eastAsia="Times New Roman"/>
      <w:kern w:val="0"/>
      <w:szCs w:val="20"/>
      <w:lang w:eastAsia="en-US"/>
    </w:rPr>
  </w:style>
  <w:style w:type="character" w:customStyle="1" w:styleId="BodyTextChar">
    <w:name w:val="Body Text Char"/>
    <w:basedOn w:val="DefaultParagraphFont"/>
    <w:link w:val="BodyText"/>
    <w:uiPriority w:val="99"/>
    <w:rsid w:val="00AE5053"/>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82280"/>
    <w:pPr>
      <w:tabs>
        <w:tab w:val="center" w:pos="4513"/>
        <w:tab w:val="right" w:pos="9026"/>
      </w:tabs>
    </w:pPr>
  </w:style>
  <w:style w:type="character" w:customStyle="1" w:styleId="HeaderChar">
    <w:name w:val="Header Char"/>
    <w:basedOn w:val="DefaultParagraphFont"/>
    <w:link w:val="Header"/>
    <w:uiPriority w:val="99"/>
    <w:rsid w:val="00182280"/>
    <w:rPr>
      <w:rFonts w:ascii="Times New Roman" w:eastAsia="Lucida Sans Unicode" w:hAnsi="Times New Roman" w:cs="Times New Roman"/>
      <w:kern w:val="2"/>
      <w:sz w:val="24"/>
      <w:szCs w:val="24"/>
      <w:lang w:val="en-US" w:eastAsia="en-GB"/>
    </w:rPr>
  </w:style>
  <w:style w:type="paragraph" w:styleId="Footer">
    <w:name w:val="footer"/>
    <w:basedOn w:val="Normal"/>
    <w:link w:val="FooterChar"/>
    <w:uiPriority w:val="99"/>
    <w:unhideWhenUsed/>
    <w:rsid w:val="00182280"/>
    <w:pPr>
      <w:tabs>
        <w:tab w:val="center" w:pos="4513"/>
        <w:tab w:val="right" w:pos="9026"/>
      </w:tabs>
    </w:pPr>
  </w:style>
  <w:style w:type="character" w:customStyle="1" w:styleId="FooterChar">
    <w:name w:val="Footer Char"/>
    <w:basedOn w:val="DefaultParagraphFont"/>
    <w:link w:val="Footer"/>
    <w:uiPriority w:val="99"/>
    <w:rsid w:val="00182280"/>
    <w:rPr>
      <w:rFonts w:ascii="Times New Roman" w:eastAsia="Lucida Sans Unicode" w:hAnsi="Times New Roman" w:cs="Times New Roman"/>
      <w:kern w:val="2"/>
      <w:sz w:val="24"/>
      <w:szCs w:val="24"/>
      <w:lang w:val="en-US" w:eastAsia="en-GB"/>
    </w:rPr>
  </w:style>
  <w:style w:type="character" w:styleId="FollowedHyperlink">
    <w:name w:val="FollowedHyperlink"/>
    <w:basedOn w:val="DefaultParagraphFont"/>
    <w:uiPriority w:val="99"/>
    <w:semiHidden/>
    <w:unhideWhenUsed/>
    <w:rsid w:val="00F52F85"/>
    <w:rPr>
      <w:color w:val="954F72" w:themeColor="followedHyperlink"/>
      <w:u w:val="single"/>
    </w:rPr>
  </w:style>
  <w:style w:type="character" w:styleId="UnresolvedMention">
    <w:name w:val="Unresolved Mention"/>
    <w:basedOn w:val="DefaultParagraphFont"/>
    <w:uiPriority w:val="99"/>
    <w:semiHidden/>
    <w:unhideWhenUsed/>
    <w:rsid w:val="00463938"/>
    <w:rPr>
      <w:color w:val="605E5C"/>
      <w:shd w:val="clear" w:color="auto" w:fill="E1DFDD"/>
    </w:rPr>
  </w:style>
  <w:style w:type="paragraph" w:customStyle="1" w:styleId="Default">
    <w:name w:val="Default"/>
    <w:basedOn w:val="Normal"/>
    <w:rsid w:val="008A7F6A"/>
    <w:pPr>
      <w:widowControl/>
      <w:suppressAutoHyphens w:val="0"/>
      <w:autoSpaceDE w:val="0"/>
      <w:autoSpaceDN w:val="0"/>
    </w:pPr>
    <w:rPr>
      <w:rFonts w:ascii="Arial" w:eastAsiaTheme="minorHAnsi" w:hAnsi="Arial" w:cs="Arial"/>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3282">
      <w:bodyDiv w:val="1"/>
      <w:marLeft w:val="0"/>
      <w:marRight w:val="0"/>
      <w:marTop w:val="0"/>
      <w:marBottom w:val="0"/>
      <w:divBdr>
        <w:top w:val="none" w:sz="0" w:space="0" w:color="auto"/>
        <w:left w:val="none" w:sz="0" w:space="0" w:color="auto"/>
        <w:bottom w:val="none" w:sz="0" w:space="0" w:color="auto"/>
        <w:right w:val="none" w:sz="0" w:space="0" w:color="auto"/>
      </w:divBdr>
    </w:div>
    <w:div w:id="255947095">
      <w:bodyDiv w:val="1"/>
      <w:marLeft w:val="0"/>
      <w:marRight w:val="0"/>
      <w:marTop w:val="0"/>
      <w:marBottom w:val="0"/>
      <w:divBdr>
        <w:top w:val="none" w:sz="0" w:space="0" w:color="auto"/>
        <w:left w:val="none" w:sz="0" w:space="0" w:color="auto"/>
        <w:bottom w:val="none" w:sz="0" w:space="0" w:color="auto"/>
        <w:right w:val="none" w:sz="0" w:space="0" w:color="auto"/>
      </w:divBdr>
    </w:div>
    <w:div w:id="274531511">
      <w:bodyDiv w:val="1"/>
      <w:marLeft w:val="0"/>
      <w:marRight w:val="0"/>
      <w:marTop w:val="0"/>
      <w:marBottom w:val="0"/>
      <w:divBdr>
        <w:top w:val="none" w:sz="0" w:space="0" w:color="auto"/>
        <w:left w:val="none" w:sz="0" w:space="0" w:color="auto"/>
        <w:bottom w:val="none" w:sz="0" w:space="0" w:color="auto"/>
        <w:right w:val="none" w:sz="0" w:space="0" w:color="auto"/>
      </w:divBdr>
    </w:div>
    <w:div w:id="279534406">
      <w:bodyDiv w:val="1"/>
      <w:marLeft w:val="0"/>
      <w:marRight w:val="0"/>
      <w:marTop w:val="0"/>
      <w:marBottom w:val="0"/>
      <w:divBdr>
        <w:top w:val="none" w:sz="0" w:space="0" w:color="auto"/>
        <w:left w:val="none" w:sz="0" w:space="0" w:color="auto"/>
        <w:bottom w:val="none" w:sz="0" w:space="0" w:color="auto"/>
        <w:right w:val="none" w:sz="0" w:space="0" w:color="auto"/>
      </w:divBdr>
    </w:div>
    <w:div w:id="632097401">
      <w:bodyDiv w:val="1"/>
      <w:marLeft w:val="0"/>
      <w:marRight w:val="0"/>
      <w:marTop w:val="0"/>
      <w:marBottom w:val="0"/>
      <w:divBdr>
        <w:top w:val="none" w:sz="0" w:space="0" w:color="auto"/>
        <w:left w:val="none" w:sz="0" w:space="0" w:color="auto"/>
        <w:bottom w:val="none" w:sz="0" w:space="0" w:color="auto"/>
        <w:right w:val="none" w:sz="0" w:space="0" w:color="auto"/>
      </w:divBdr>
    </w:div>
    <w:div w:id="667250626">
      <w:bodyDiv w:val="1"/>
      <w:marLeft w:val="0"/>
      <w:marRight w:val="0"/>
      <w:marTop w:val="0"/>
      <w:marBottom w:val="0"/>
      <w:divBdr>
        <w:top w:val="none" w:sz="0" w:space="0" w:color="auto"/>
        <w:left w:val="none" w:sz="0" w:space="0" w:color="auto"/>
        <w:bottom w:val="none" w:sz="0" w:space="0" w:color="auto"/>
        <w:right w:val="none" w:sz="0" w:space="0" w:color="auto"/>
      </w:divBdr>
    </w:div>
    <w:div w:id="1297105859">
      <w:bodyDiv w:val="1"/>
      <w:marLeft w:val="0"/>
      <w:marRight w:val="0"/>
      <w:marTop w:val="0"/>
      <w:marBottom w:val="0"/>
      <w:divBdr>
        <w:top w:val="none" w:sz="0" w:space="0" w:color="auto"/>
        <w:left w:val="none" w:sz="0" w:space="0" w:color="auto"/>
        <w:bottom w:val="none" w:sz="0" w:space="0" w:color="auto"/>
        <w:right w:val="none" w:sz="0" w:space="0" w:color="auto"/>
      </w:divBdr>
    </w:div>
    <w:div w:id="1315989320">
      <w:bodyDiv w:val="1"/>
      <w:marLeft w:val="0"/>
      <w:marRight w:val="0"/>
      <w:marTop w:val="0"/>
      <w:marBottom w:val="0"/>
      <w:divBdr>
        <w:top w:val="none" w:sz="0" w:space="0" w:color="auto"/>
        <w:left w:val="none" w:sz="0" w:space="0" w:color="auto"/>
        <w:bottom w:val="none" w:sz="0" w:space="0" w:color="auto"/>
        <w:right w:val="none" w:sz="0" w:space="0" w:color="auto"/>
      </w:divBdr>
    </w:div>
    <w:div w:id="1358703772">
      <w:bodyDiv w:val="1"/>
      <w:marLeft w:val="0"/>
      <w:marRight w:val="0"/>
      <w:marTop w:val="0"/>
      <w:marBottom w:val="0"/>
      <w:divBdr>
        <w:top w:val="none" w:sz="0" w:space="0" w:color="auto"/>
        <w:left w:val="none" w:sz="0" w:space="0" w:color="auto"/>
        <w:bottom w:val="none" w:sz="0" w:space="0" w:color="auto"/>
        <w:right w:val="none" w:sz="0" w:space="0" w:color="auto"/>
      </w:divBdr>
    </w:div>
    <w:div w:id="1556314007">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779835800">
      <w:bodyDiv w:val="1"/>
      <w:marLeft w:val="0"/>
      <w:marRight w:val="0"/>
      <w:marTop w:val="0"/>
      <w:marBottom w:val="0"/>
      <w:divBdr>
        <w:top w:val="none" w:sz="0" w:space="0" w:color="auto"/>
        <w:left w:val="none" w:sz="0" w:space="0" w:color="auto"/>
        <w:bottom w:val="none" w:sz="0" w:space="0" w:color="auto"/>
        <w:right w:val="none" w:sz="0" w:space="0" w:color="auto"/>
      </w:divBdr>
    </w:div>
    <w:div w:id="1824545577">
      <w:bodyDiv w:val="1"/>
      <w:marLeft w:val="0"/>
      <w:marRight w:val="0"/>
      <w:marTop w:val="0"/>
      <w:marBottom w:val="0"/>
      <w:divBdr>
        <w:top w:val="none" w:sz="0" w:space="0" w:color="auto"/>
        <w:left w:val="none" w:sz="0" w:space="0" w:color="auto"/>
        <w:bottom w:val="none" w:sz="0" w:space="0" w:color="auto"/>
        <w:right w:val="none" w:sz="0" w:space="0" w:color="auto"/>
      </w:divBdr>
    </w:div>
    <w:div w:id="2020500361">
      <w:bodyDiv w:val="1"/>
      <w:marLeft w:val="0"/>
      <w:marRight w:val="0"/>
      <w:marTop w:val="0"/>
      <w:marBottom w:val="0"/>
      <w:divBdr>
        <w:top w:val="none" w:sz="0" w:space="0" w:color="auto"/>
        <w:left w:val="none" w:sz="0" w:space="0" w:color="auto"/>
        <w:bottom w:val="none" w:sz="0" w:space="0" w:color="auto"/>
        <w:right w:val="none" w:sz="0" w:space="0" w:color="auto"/>
      </w:divBdr>
    </w:div>
    <w:div w:id="204170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4124</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Thwaites</dc:creator>
  <cp:keywords/>
  <dc:description/>
  <cp:lastModifiedBy>Simon Thwaites</cp:lastModifiedBy>
  <cp:revision>17</cp:revision>
  <cp:lastPrinted>2024-06-18T14:30:00Z</cp:lastPrinted>
  <dcterms:created xsi:type="dcterms:W3CDTF">2024-07-30T09:30:00Z</dcterms:created>
  <dcterms:modified xsi:type="dcterms:W3CDTF">2024-09-10T11:43:00Z</dcterms:modified>
</cp:coreProperties>
</file>